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B4CBB" w14:textId="2ED66B08" w:rsidR="00F87130" w:rsidRPr="006D2E63" w:rsidRDefault="00F87130" w:rsidP="008C2721">
      <w:pPr>
        <w:ind w:right="49"/>
        <w:jc w:val="center"/>
        <w:rPr>
          <w:rFonts w:ascii="Bahnschrift SemiCondensed" w:eastAsia="Arial Narrow" w:hAnsi="Bahnschrift SemiCondensed" w:cs="Microsoft Sans Serif"/>
          <w:b/>
          <w:color w:val="000000" w:themeColor="text1"/>
          <w:sz w:val="26"/>
          <w:szCs w:val="34"/>
        </w:rPr>
      </w:pPr>
      <w:r w:rsidRPr="006D2E63">
        <w:rPr>
          <w:rFonts w:ascii="Bahnschrift SemiCondensed" w:eastAsia="Arial Narrow" w:hAnsi="Bahnschrift SemiCondensed" w:cs="Microsoft Sans Serif"/>
          <w:b/>
          <w:color w:val="000000" w:themeColor="text1"/>
        </w:rPr>
        <w:t>PERMISO</w:t>
      </w:r>
      <w:r w:rsidRPr="006D2E63">
        <w:rPr>
          <w:rFonts w:ascii="Bahnschrift SemiCondensed" w:eastAsia="Calibri" w:hAnsi="Bahnschrift SemiCondensed" w:cs="Microsoft Sans Serif"/>
          <w:b/>
          <w:color w:val="000000" w:themeColor="text1"/>
          <w:spacing w:val="-4"/>
        </w:rPr>
        <w:t xml:space="preserve"> </w:t>
      </w:r>
      <w:r w:rsidRPr="006D2E63">
        <w:rPr>
          <w:rFonts w:ascii="Bahnschrift SemiCondensed" w:eastAsia="Arial Narrow" w:hAnsi="Bahnschrift SemiCondensed" w:cs="Microsoft Sans Serif"/>
          <w:b/>
          <w:color w:val="000000" w:themeColor="text1"/>
        </w:rPr>
        <w:t>DE</w:t>
      </w:r>
      <w:r w:rsidRPr="006D2E63">
        <w:rPr>
          <w:rFonts w:ascii="Bahnschrift SemiCondensed" w:eastAsia="Calibri" w:hAnsi="Bahnschrift SemiCondensed" w:cs="Microsoft Sans Serif"/>
          <w:b/>
          <w:color w:val="000000" w:themeColor="text1"/>
          <w:spacing w:val="-4"/>
        </w:rPr>
        <w:t xml:space="preserve"> </w:t>
      </w:r>
      <w:r w:rsidRPr="006D2E63">
        <w:rPr>
          <w:rFonts w:ascii="Bahnschrift SemiCondensed" w:eastAsia="Arial Narrow" w:hAnsi="Bahnschrift SemiCondensed" w:cs="Microsoft Sans Serif"/>
          <w:b/>
          <w:color w:val="000000" w:themeColor="text1"/>
        </w:rPr>
        <w:t>DESCARGA</w:t>
      </w:r>
      <w:r w:rsidRPr="006D2E63">
        <w:rPr>
          <w:rFonts w:ascii="Bahnschrift SemiCondensed" w:eastAsia="Calibri" w:hAnsi="Bahnschrift SemiCondensed" w:cs="Microsoft Sans Serif"/>
          <w:b/>
          <w:color w:val="000000" w:themeColor="text1"/>
          <w:spacing w:val="-4"/>
        </w:rPr>
        <w:t xml:space="preserve"> </w:t>
      </w:r>
      <w:r w:rsidRPr="006D2E63">
        <w:rPr>
          <w:rFonts w:ascii="Bahnschrift SemiCondensed" w:eastAsia="Arial Narrow" w:hAnsi="Bahnschrift SemiCondensed" w:cs="Microsoft Sans Serif"/>
          <w:b/>
          <w:color w:val="000000" w:themeColor="text1"/>
        </w:rPr>
        <w:t>DE</w:t>
      </w:r>
      <w:r w:rsidRPr="006D2E63">
        <w:rPr>
          <w:rFonts w:ascii="Bahnschrift SemiCondensed" w:eastAsia="Calibri" w:hAnsi="Bahnschrift SemiCondensed" w:cs="Microsoft Sans Serif"/>
          <w:b/>
          <w:color w:val="000000" w:themeColor="text1"/>
          <w:spacing w:val="-4"/>
        </w:rPr>
        <w:t xml:space="preserve"> </w:t>
      </w:r>
      <w:r w:rsidRPr="006D2E63">
        <w:rPr>
          <w:rFonts w:ascii="Bahnschrift SemiCondensed" w:eastAsia="Arial Narrow" w:hAnsi="Bahnschrift SemiCondensed" w:cs="Microsoft Sans Serif"/>
          <w:b/>
          <w:color w:val="000000" w:themeColor="text1"/>
        </w:rPr>
        <w:t>AGUA</w:t>
      </w:r>
      <w:r w:rsidRPr="006D2E63">
        <w:rPr>
          <w:rFonts w:ascii="Bahnschrift SemiCondensed" w:eastAsia="Calibri" w:hAnsi="Bahnschrift SemiCondensed" w:cs="Microsoft Sans Serif"/>
          <w:b/>
          <w:color w:val="000000" w:themeColor="text1"/>
          <w:spacing w:val="-4"/>
        </w:rPr>
        <w:t xml:space="preserve"> </w:t>
      </w:r>
      <w:r w:rsidRPr="006D2E63">
        <w:rPr>
          <w:rFonts w:ascii="Bahnschrift SemiCondensed" w:eastAsia="Arial Narrow" w:hAnsi="Bahnschrift SemiCondensed" w:cs="Microsoft Sans Serif"/>
          <w:b/>
          <w:color w:val="000000" w:themeColor="text1"/>
        </w:rPr>
        <w:t>RESIDUAL</w:t>
      </w:r>
      <w:r w:rsidRPr="006D2E63">
        <w:rPr>
          <w:rFonts w:ascii="Bahnschrift SemiCondensed" w:eastAsia="Calibri" w:hAnsi="Bahnschrift SemiCondensed" w:cs="Microsoft Sans Serif"/>
          <w:b/>
          <w:color w:val="000000" w:themeColor="text1"/>
          <w:spacing w:val="-4"/>
        </w:rPr>
        <w:t xml:space="preserve"> PARA USUARIOS </w:t>
      </w:r>
      <w:r w:rsidRPr="006D2E63">
        <w:rPr>
          <w:rFonts w:ascii="Bahnschrift SemiCondensed" w:eastAsia="Arial Narrow" w:hAnsi="Bahnschrift SemiCondensed" w:cs="Microsoft Sans Serif"/>
          <w:b/>
          <w:color w:val="000000" w:themeColor="text1"/>
        </w:rPr>
        <w:t>NO</w:t>
      </w:r>
      <w:r w:rsidRPr="006D2E63">
        <w:rPr>
          <w:rFonts w:ascii="Bahnschrift SemiCondensed" w:eastAsia="Calibri" w:hAnsi="Bahnschrift SemiCondensed" w:cs="Microsoft Sans Serif"/>
          <w:b/>
          <w:color w:val="000000" w:themeColor="text1"/>
          <w:spacing w:val="-4"/>
        </w:rPr>
        <w:t xml:space="preserve"> </w:t>
      </w:r>
      <w:r w:rsidRPr="006D2E63">
        <w:rPr>
          <w:rFonts w:ascii="Bahnschrift SemiCondensed" w:eastAsia="Arial Narrow" w:hAnsi="Bahnschrift SemiCondensed" w:cs="Microsoft Sans Serif"/>
          <w:b/>
          <w:color w:val="000000" w:themeColor="text1"/>
        </w:rPr>
        <w:t>DOMÉSTICOS</w:t>
      </w:r>
    </w:p>
    <w:p w14:paraId="3FBB69F1" w14:textId="77777777" w:rsidR="00F87130" w:rsidRPr="006D2E63" w:rsidRDefault="00F87130" w:rsidP="00F87130">
      <w:pPr>
        <w:ind w:right="49"/>
        <w:rPr>
          <w:rFonts w:ascii="Arial Narrow" w:eastAsia="Arial Narrow" w:hAnsi="Arial Narrow" w:cs="Arial Narrow"/>
          <w:b/>
          <w:color w:val="000000" w:themeColor="text1"/>
        </w:rPr>
      </w:pPr>
    </w:p>
    <w:p w14:paraId="7BAD775B" w14:textId="77777777" w:rsidR="00F87130" w:rsidRPr="006D2E63" w:rsidRDefault="00F87130" w:rsidP="00F87130">
      <w:pPr>
        <w:ind w:right="49"/>
        <w:jc w:val="both"/>
        <w:rPr>
          <w:rFonts w:ascii="Arial Narrow" w:eastAsia="Arial Narrow" w:hAnsi="Arial Narrow" w:cs="Arial Narrow"/>
          <w:color w:val="000000" w:themeColor="text1"/>
          <w:sz w:val="18"/>
          <w:szCs w:val="18"/>
        </w:rPr>
      </w:pPr>
    </w:p>
    <w:p w14:paraId="48C8C635" w14:textId="489891A3" w:rsidR="00F87130" w:rsidRPr="006D2E63" w:rsidRDefault="00F87130" w:rsidP="00F87130">
      <w:pPr>
        <w:ind w:right="49"/>
        <w:jc w:val="both"/>
        <w:rPr>
          <w:rFonts w:ascii="Arial Narrow" w:eastAsia="Arial Narrow" w:hAnsi="Arial Narrow" w:cs="Arial Narrow"/>
          <w:color w:val="000000" w:themeColor="text1"/>
          <w:sz w:val="18"/>
          <w:szCs w:val="18"/>
        </w:rPr>
      </w:pPr>
      <w:r w:rsidRPr="006D2E63">
        <w:rPr>
          <w:rFonts w:ascii="Arial Narrow" w:eastAsia="Arial Narrow" w:hAnsi="Arial Narrow" w:cs="Arial Narrow"/>
          <w:color w:val="000000" w:themeColor="text1"/>
          <w:sz w:val="18"/>
          <w:szCs w:val="18"/>
        </w:rPr>
        <w:t>El</w:t>
      </w:r>
      <w:r w:rsidRPr="006D2E63">
        <w:rPr>
          <w:rFonts w:ascii="Arial Narrow" w:eastAsia="Calibri" w:hAnsi="Arial Narrow" w:cs="Times New Roman"/>
          <w:color w:val="000000" w:themeColor="text1"/>
          <w:sz w:val="18"/>
          <w:szCs w:val="18"/>
        </w:rPr>
        <w:t xml:space="preserve"> </w:t>
      </w:r>
      <w:r w:rsidRPr="006D2E63">
        <w:rPr>
          <w:rFonts w:ascii="Arial Narrow" w:eastAsia="Arial Narrow" w:hAnsi="Arial Narrow" w:cs="Arial Narrow"/>
          <w:color w:val="000000" w:themeColor="text1"/>
          <w:sz w:val="18"/>
          <w:szCs w:val="18"/>
        </w:rPr>
        <w:t>Organismo</w:t>
      </w:r>
      <w:r w:rsidRPr="006D2E63">
        <w:rPr>
          <w:rFonts w:ascii="Arial Narrow" w:eastAsia="Calibri" w:hAnsi="Arial Narrow" w:cs="Times New Roman"/>
          <w:color w:val="000000" w:themeColor="text1"/>
          <w:sz w:val="18"/>
          <w:szCs w:val="18"/>
        </w:rPr>
        <w:t xml:space="preserve"> </w:t>
      </w:r>
      <w:r w:rsidRPr="006D2E63">
        <w:rPr>
          <w:rFonts w:ascii="Arial Narrow" w:eastAsia="Arial Narrow" w:hAnsi="Arial Narrow" w:cs="Arial Narrow"/>
          <w:color w:val="000000" w:themeColor="text1"/>
          <w:sz w:val="18"/>
          <w:szCs w:val="18"/>
        </w:rPr>
        <w:t>Público</w:t>
      </w:r>
      <w:r w:rsidRPr="006D2E63">
        <w:rPr>
          <w:rFonts w:ascii="Arial Narrow" w:eastAsia="Calibri" w:hAnsi="Arial Narrow" w:cs="Times New Roman"/>
          <w:color w:val="000000" w:themeColor="text1"/>
          <w:spacing w:val="1"/>
          <w:sz w:val="18"/>
          <w:szCs w:val="18"/>
        </w:rPr>
        <w:t xml:space="preserve"> </w:t>
      </w:r>
      <w:r w:rsidRPr="006D2E63">
        <w:rPr>
          <w:rFonts w:ascii="Arial Narrow" w:eastAsia="Arial Narrow" w:hAnsi="Arial Narrow" w:cs="Arial Narrow"/>
          <w:color w:val="000000" w:themeColor="text1"/>
          <w:sz w:val="18"/>
          <w:szCs w:val="18"/>
        </w:rPr>
        <w:t>Descentralizado</w:t>
      </w:r>
      <w:r w:rsidRPr="006D2E63">
        <w:rPr>
          <w:rFonts w:ascii="Arial Narrow" w:eastAsia="Calibri" w:hAnsi="Arial Narrow" w:cs="Times New Roman"/>
          <w:color w:val="000000" w:themeColor="text1"/>
          <w:sz w:val="18"/>
          <w:szCs w:val="18"/>
        </w:rPr>
        <w:t xml:space="preserve"> </w:t>
      </w:r>
      <w:r w:rsidRPr="006D2E63">
        <w:rPr>
          <w:rFonts w:ascii="Arial Narrow" w:eastAsia="Arial Narrow" w:hAnsi="Arial Narrow" w:cs="Arial Narrow"/>
          <w:color w:val="000000" w:themeColor="text1"/>
          <w:sz w:val="18"/>
          <w:szCs w:val="18"/>
        </w:rPr>
        <w:t>para</w:t>
      </w:r>
      <w:r w:rsidRPr="006D2E63">
        <w:rPr>
          <w:rFonts w:ascii="Arial Narrow" w:eastAsia="Calibri" w:hAnsi="Arial Narrow" w:cs="Times New Roman"/>
          <w:color w:val="000000" w:themeColor="text1"/>
          <w:spacing w:val="1"/>
          <w:sz w:val="18"/>
          <w:szCs w:val="18"/>
        </w:rPr>
        <w:t xml:space="preserve"> </w:t>
      </w:r>
      <w:r w:rsidRPr="006D2E63">
        <w:rPr>
          <w:rFonts w:ascii="Arial Narrow" w:eastAsia="Arial Narrow" w:hAnsi="Arial Narrow" w:cs="Arial Narrow"/>
          <w:color w:val="000000" w:themeColor="text1"/>
          <w:sz w:val="18"/>
          <w:szCs w:val="18"/>
        </w:rPr>
        <w:t>la</w:t>
      </w:r>
      <w:r w:rsidRPr="006D2E63">
        <w:rPr>
          <w:rFonts w:ascii="Arial Narrow" w:eastAsia="Calibri" w:hAnsi="Arial Narrow" w:cs="Times New Roman"/>
          <w:color w:val="000000" w:themeColor="text1"/>
          <w:sz w:val="18"/>
          <w:szCs w:val="18"/>
        </w:rPr>
        <w:t xml:space="preserve"> </w:t>
      </w:r>
      <w:r w:rsidRPr="006D2E63">
        <w:rPr>
          <w:rFonts w:ascii="Arial Narrow" w:eastAsia="Arial Narrow" w:hAnsi="Arial Narrow" w:cs="Arial Narrow"/>
          <w:color w:val="000000" w:themeColor="text1"/>
          <w:sz w:val="18"/>
          <w:szCs w:val="18"/>
        </w:rPr>
        <w:t>Prestación</w:t>
      </w:r>
      <w:r w:rsidRPr="006D2E63">
        <w:rPr>
          <w:rFonts w:ascii="Arial Narrow" w:eastAsia="Calibri" w:hAnsi="Arial Narrow" w:cs="Times New Roman"/>
          <w:color w:val="000000" w:themeColor="text1"/>
          <w:sz w:val="18"/>
          <w:szCs w:val="18"/>
        </w:rPr>
        <w:t xml:space="preserve"> </w:t>
      </w:r>
      <w:r w:rsidRPr="006D2E63">
        <w:rPr>
          <w:rFonts w:ascii="Arial Narrow" w:eastAsia="Arial Narrow" w:hAnsi="Arial Narrow" w:cs="Arial Narrow"/>
          <w:color w:val="000000" w:themeColor="text1"/>
          <w:sz w:val="18"/>
          <w:szCs w:val="18"/>
        </w:rPr>
        <w:t>de</w:t>
      </w:r>
      <w:r w:rsidRPr="006D2E63">
        <w:rPr>
          <w:rFonts w:ascii="Arial Narrow" w:eastAsia="Calibri" w:hAnsi="Arial Narrow" w:cs="Times New Roman"/>
          <w:color w:val="000000" w:themeColor="text1"/>
          <w:spacing w:val="2"/>
          <w:sz w:val="18"/>
          <w:szCs w:val="18"/>
        </w:rPr>
        <w:t xml:space="preserve"> </w:t>
      </w:r>
      <w:r w:rsidRPr="006D2E63">
        <w:rPr>
          <w:rFonts w:ascii="Arial Narrow" w:eastAsia="Arial Narrow" w:hAnsi="Arial Narrow" w:cs="Arial Narrow"/>
          <w:color w:val="000000" w:themeColor="text1"/>
          <w:sz w:val="18"/>
          <w:szCs w:val="18"/>
        </w:rPr>
        <w:t>los</w:t>
      </w:r>
      <w:r w:rsidRPr="006D2E63">
        <w:rPr>
          <w:rFonts w:ascii="Arial Narrow" w:eastAsia="Calibri" w:hAnsi="Arial Narrow" w:cs="Times New Roman"/>
          <w:color w:val="000000" w:themeColor="text1"/>
          <w:spacing w:val="2"/>
          <w:sz w:val="18"/>
          <w:szCs w:val="18"/>
        </w:rPr>
        <w:t xml:space="preserve"> </w:t>
      </w:r>
      <w:r w:rsidRPr="006D2E63">
        <w:rPr>
          <w:rFonts w:ascii="Arial Narrow" w:eastAsia="Arial Narrow" w:hAnsi="Arial Narrow" w:cs="Arial Narrow"/>
          <w:color w:val="000000" w:themeColor="text1"/>
          <w:sz w:val="18"/>
          <w:szCs w:val="18"/>
        </w:rPr>
        <w:t>Servicios</w:t>
      </w:r>
      <w:r w:rsidRPr="006D2E63">
        <w:rPr>
          <w:rFonts w:ascii="Arial Narrow" w:eastAsia="Calibri" w:hAnsi="Arial Narrow" w:cs="Times New Roman"/>
          <w:color w:val="000000" w:themeColor="text1"/>
          <w:spacing w:val="2"/>
          <w:sz w:val="18"/>
          <w:szCs w:val="18"/>
        </w:rPr>
        <w:t xml:space="preserve"> </w:t>
      </w:r>
      <w:r w:rsidRPr="006D2E63">
        <w:rPr>
          <w:rFonts w:ascii="Arial Narrow" w:eastAsia="Arial Narrow" w:hAnsi="Arial Narrow" w:cs="Arial Narrow"/>
          <w:color w:val="000000" w:themeColor="text1"/>
          <w:sz w:val="18"/>
          <w:szCs w:val="18"/>
        </w:rPr>
        <w:t>de</w:t>
      </w:r>
      <w:r w:rsidRPr="006D2E63">
        <w:rPr>
          <w:rFonts w:ascii="Arial Narrow" w:eastAsia="Calibri" w:hAnsi="Arial Narrow" w:cs="Times New Roman"/>
          <w:color w:val="000000" w:themeColor="text1"/>
          <w:sz w:val="18"/>
          <w:szCs w:val="18"/>
        </w:rPr>
        <w:t xml:space="preserve"> </w:t>
      </w:r>
      <w:r w:rsidRPr="006D2E63">
        <w:rPr>
          <w:rFonts w:ascii="Arial Narrow" w:eastAsia="Arial Narrow" w:hAnsi="Arial Narrow" w:cs="Arial Narrow"/>
          <w:color w:val="000000" w:themeColor="text1"/>
          <w:sz w:val="18"/>
          <w:szCs w:val="18"/>
        </w:rPr>
        <w:t>Agua</w:t>
      </w:r>
      <w:r w:rsidRPr="006D2E63">
        <w:rPr>
          <w:rFonts w:ascii="Arial Narrow" w:eastAsia="Calibri" w:hAnsi="Arial Narrow" w:cs="Times New Roman"/>
          <w:color w:val="000000" w:themeColor="text1"/>
          <w:spacing w:val="2"/>
          <w:sz w:val="18"/>
          <w:szCs w:val="18"/>
        </w:rPr>
        <w:t xml:space="preserve"> </w:t>
      </w:r>
      <w:r w:rsidRPr="006D2E63">
        <w:rPr>
          <w:rFonts w:ascii="Arial Narrow" w:eastAsia="Arial Narrow" w:hAnsi="Arial Narrow" w:cs="Arial Narrow"/>
          <w:color w:val="000000" w:themeColor="text1"/>
          <w:sz w:val="18"/>
          <w:szCs w:val="18"/>
        </w:rPr>
        <w:t>Potable,</w:t>
      </w:r>
      <w:r w:rsidRPr="006D2E63">
        <w:rPr>
          <w:rFonts w:ascii="Arial Narrow" w:eastAsia="Calibri" w:hAnsi="Arial Narrow" w:cs="Times New Roman"/>
          <w:color w:val="000000" w:themeColor="text1"/>
          <w:sz w:val="18"/>
          <w:szCs w:val="18"/>
        </w:rPr>
        <w:t xml:space="preserve"> </w:t>
      </w:r>
      <w:r w:rsidRPr="006D2E63">
        <w:rPr>
          <w:rFonts w:ascii="Arial Narrow" w:eastAsia="Arial Narrow" w:hAnsi="Arial Narrow" w:cs="Arial Narrow"/>
          <w:color w:val="000000" w:themeColor="text1"/>
          <w:sz w:val="18"/>
          <w:szCs w:val="18"/>
        </w:rPr>
        <w:t>Alcantarillado</w:t>
      </w:r>
      <w:r w:rsidRPr="006D2E63">
        <w:rPr>
          <w:rFonts w:ascii="Arial Narrow" w:eastAsia="Calibri" w:hAnsi="Arial Narrow" w:cs="Times New Roman"/>
          <w:color w:val="000000" w:themeColor="text1"/>
          <w:spacing w:val="1"/>
          <w:sz w:val="18"/>
          <w:szCs w:val="18"/>
        </w:rPr>
        <w:t xml:space="preserve"> </w:t>
      </w:r>
      <w:r w:rsidRPr="006D2E63">
        <w:rPr>
          <w:rFonts w:ascii="Arial Narrow" w:eastAsia="Arial Narrow" w:hAnsi="Arial Narrow" w:cs="Arial Narrow"/>
          <w:color w:val="000000" w:themeColor="text1"/>
          <w:sz w:val="18"/>
          <w:szCs w:val="18"/>
        </w:rPr>
        <w:t>y</w:t>
      </w:r>
      <w:r w:rsidRPr="006D2E63">
        <w:rPr>
          <w:rFonts w:ascii="Arial Narrow" w:eastAsia="Calibri" w:hAnsi="Arial Narrow" w:cs="Times New Roman"/>
          <w:color w:val="000000" w:themeColor="text1"/>
          <w:sz w:val="18"/>
          <w:szCs w:val="18"/>
        </w:rPr>
        <w:t xml:space="preserve"> </w:t>
      </w:r>
      <w:r w:rsidRPr="006D2E63">
        <w:rPr>
          <w:rFonts w:ascii="Arial Narrow" w:eastAsia="Arial Narrow" w:hAnsi="Arial Narrow" w:cs="Arial Narrow"/>
          <w:color w:val="000000" w:themeColor="text1"/>
          <w:sz w:val="18"/>
          <w:szCs w:val="18"/>
        </w:rPr>
        <w:t>Saneamiento</w:t>
      </w:r>
      <w:r w:rsidRPr="006D2E63">
        <w:rPr>
          <w:rFonts w:ascii="Arial Narrow" w:eastAsia="Calibri" w:hAnsi="Arial Narrow" w:cs="Times New Roman"/>
          <w:color w:val="000000" w:themeColor="text1"/>
          <w:sz w:val="18"/>
          <w:szCs w:val="18"/>
        </w:rPr>
        <w:t xml:space="preserve"> </w:t>
      </w:r>
      <w:r w:rsidRPr="006D2E63">
        <w:rPr>
          <w:rFonts w:ascii="Arial Narrow" w:eastAsia="Arial Narrow" w:hAnsi="Arial Narrow" w:cs="Arial Narrow"/>
          <w:color w:val="000000" w:themeColor="text1"/>
          <w:sz w:val="18"/>
          <w:szCs w:val="18"/>
        </w:rPr>
        <w:t>del Municipio de</w:t>
      </w:r>
      <w:r w:rsidRPr="006D2E63">
        <w:rPr>
          <w:rFonts w:ascii="Arial Narrow" w:eastAsia="Calibri" w:hAnsi="Arial Narrow" w:cs="Times New Roman"/>
          <w:color w:val="000000" w:themeColor="text1"/>
          <w:sz w:val="18"/>
          <w:szCs w:val="18"/>
        </w:rPr>
        <w:t xml:space="preserve"> </w:t>
      </w:r>
      <w:r w:rsidRPr="006D2E63">
        <w:rPr>
          <w:rFonts w:ascii="Arial Narrow" w:eastAsia="Arial Narrow" w:hAnsi="Arial Narrow" w:cs="Arial Narrow"/>
          <w:color w:val="000000" w:themeColor="text1"/>
          <w:sz w:val="18"/>
          <w:szCs w:val="18"/>
        </w:rPr>
        <w:t>Naucalpan,</w:t>
      </w:r>
      <w:r w:rsidRPr="006D2E63">
        <w:rPr>
          <w:rFonts w:ascii="Arial Narrow" w:eastAsia="Calibri" w:hAnsi="Arial Narrow" w:cs="Times New Roman"/>
          <w:color w:val="000000" w:themeColor="text1"/>
          <w:sz w:val="18"/>
          <w:szCs w:val="18"/>
        </w:rPr>
        <w:t xml:space="preserve"> </w:t>
      </w:r>
      <w:r w:rsidRPr="006D2E63">
        <w:rPr>
          <w:rFonts w:ascii="Arial Narrow" w:eastAsia="Arial Narrow" w:hAnsi="Arial Narrow" w:cs="Arial Narrow"/>
          <w:color w:val="000000" w:themeColor="text1"/>
          <w:sz w:val="18"/>
          <w:szCs w:val="18"/>
        </w:rPr>
        <w:t>que</w:t>
      </w:r>
      <w:r w:rsidRPr="006D2E63">
        <w:rPr>
          <w:rFonts w:ascii="Arial Narrow" w:eastAsia="Calibri" w:hAnsi="Arial Narrow" w:cs="Times New Roman"/>
          <w:color w:val="000000" w:themeColor="text1"/>
          <w:sz w:val="18"/>
          <w:szCs w:val="18"/>
        </w:rPr>
        <w:t xml:space="preserve"> </w:t>
      </w:r>
      <w:r w:rsidRPr="006D2E63">
        <w:rPr>
          <w:rFonts w:ascii="Arial Narrow" w:eastAsia="Arial Narrow" w:hAnsi="Arial Narrow" w:cs="Arial Narrow"/>
          <w:color w:val="000000" w:themeColor="text1"/>
          <w:sz w:val="18"/>
          <w:szCs w:val="18"/>
        </w:rPr>
        <w:t>en</w:t>
      </w:r>
      <w:r w:rsidRPr="006D2E63">
        <w:rPr>
          <w:rFonts w:ascii="Arial Narrow" w:eastAsia="Calibri" w:hAnsi="Arial Narrow" w:cs="Times New Roman"/>
          <w:color w:val="000000" w:themeColor="text1"/>
          <w:sz w:val="18"/>
          <w:szCs w:val="18"/>
        </w:rPr>
        <w:t xml:space="preserve"> </w:t>
      </w:r>
      <w:r w:rsidRPr="006D2E63">
        <w:rPr>
          <w:rFonts w:ascii="Arial Narrow" w:eastAsia="Arial Narrow" w:hAnsi="Arial Narrow" w:cs="Arial Narrow"/>
          <w:color w:val="000000" w:themeColor="text1"/>
          <w:sz w:val="18"/>
          <w:szCs w:val="18"/>
        </w:rPr>
        <w:t>lo</w:t>
      </w:r>
      <w:r w:rsidRPr="006D2E63">
        <w:rPr>
          <w:rFonts w:ascii="Arial Narrow" w:eastAsia="Calibri" w:hAnsi="Arial Narrow" w:cs="Times New Roman"/>
          <w:color w:val="000000" w:themeColor="text1"/>
          <w:sz w:val="18"/>
          <w:szCs w:val="18"/>
        </w:rPr>
        <w:t xml:space="preserve"> </w:t>
      </w:r>
      <w:r w:rsidRPr="006D2E63">
        <w:rPr>
          <w:rFonts w:ascii="Arial Narrow" w:eastAsia="Arial Narrow" w:hAnsi="Arial Narrow" w:cs="Arial Narrow"/>
          <w:color w:val="000000" w:themeColor="text1"/>
          <w:sz w:val="18"/>
          <w:szCs w:val="18"/>
        </w:rPr>
        <w:t>sucesivo</w:t>
      </w:r>
      <w:r w:rsidRPr="006D2E63">
        <w:rPr>
          <w:rFonts w:ascii="Arial Narrow" w:eastAsia="Calibri" w:hAnsi="Arial Narrow" w:cs="Times New Roman"/>
          <w:color w:val="000000" w:themeColor="text1"/>
          <w:sz w:val="18"/>
          <w:szCs w:val="18"/>
        </w:rPr>
        <w:t xml:space="preserve"> </w:t>
      </w:r>
      <w:r w:rsidRPr="006D2E63">
        <w:rPr>
          <w:rFonts w:ascii="Arial Narrow" w:eastAsia="Arial Narrow" w:hAnsi="Arial Narrow" w:cs="Arial Narrow"/>
          <w:color w:val="000000" w:themeColor="text1"/>
          <w:sz w:val="18"/>
          <w:szCs w:val="18"/>
        </w:rPr>
        <w:t>se</w:t>
      </w:r>
      <w:r w:rsidRPr="006D2E63">
        <w:rPr>
          <w:rFonts w:ascii="Arial Narrow" w:eastAsia="Calibri" w:hAnsi="Arial Narrow" w:cs="Times New Roman"/>
          <w:color w:val="000000" w:themeColor="text1"/>
          <w:sz w:val="18"/>
          <w:szCs w:val="18"/>
        </w:rPr>
        <w:t xml:space="preserve"> </w:t>
      </w:r>
      <w:r w:rsidRPr="006D2E63">
        <w:rPr>
          <w:rFonts w:ascii="Arial Narrow" w:eastAsia="Arial Narrow" w:hAnsi="Arial Narrow" w:cs="Arial Narrow"/>
          <w:color w:val="000000" w:themeColor="text1"/>
          <w:sz w:val="18"/>
          <w:szCs w:val="18"/>
        </w:rPr>
        <w:t>le</w:t>
      </w:r>
      <w:r w:rsidRPr="006D2E63">
        <w:rPr>
          <w:rFonts w:ascii="Arial Narrow" w:eastAsia="Calibri" w:hAnsi="Arial Narrow" w:cs="Times New Roman"/>
          <w:color w:val="000000" w:themeColor="text1"/>
          <w:spacing w:val="1"/>
          <w:sz w:val="18"/>
          <w:szCs w:val="18"/>
        </w:rPr>
        <w:t xml:space="preserve"> </w:t>
      </w:r>
      <w:r w:rsidRPr="006D2E63">
        <w:rPr>
          <w:rFonts w:ascii="Arial Narrow" w:eastAsia="Arial Narrow" w:hAnsi="Arial Narrow" w:cs="Arial Narrow"/>
          <w:color w:val="000000" w:themeColor="text1"/>
          <w:sz w:val="18"/>
          <w:szCs w:val="18"/>
        </w:rPr>
        <w:t>denominará</w:t>
      </w:r>
      <w:r w:rsidRPr="006D2E63">
        <w:rPr>
          <w:rFonts w:ascii="Arial Narrow" w:eastAsia="Calibri" w:hAnsi="Arial Narrow" w:cs="Times New Roman"/>
          <w:color w:val="000000" w:themeColor="text1"/>
          <w:sz w:val="18"/>
          <w:szCs w:val="18"/>
        </w:rPr>
        <w:t xml:space="preserve"> </w:t>
      </w:r>
      <w:r w:rsidRPr="006D2E63">
        <w:rPr>
          <w:rFonts w:ascii="Arial Narrow" w:eastAsia="Arial Narrow" w:hAnsi="Arial Narrow" w:cs="Arial Narrow"/>
          <w:color w:val="000000" w:themeColor="text1"/>
          <w:sz w:val="18"/>
          <w:szCs w:val="18"/>
        </w:rPr>
        <w:t>el</w:t>
      </w:r>
      <w:r w:rsidRPr="006D2E63">
        <w:rPr>
          <w:rFonts w:ascii="Arial Narrow" w:eastAsia="Calibri" w:hAnsi="Arial Narrow" w:cs="Times New Roman"/>
          <w:color w:val="000000" w:themeColor="text1"/>
          <w:spacing w:val="1"/>
          <w:sz w:val="18"/>
          <w:szCs w:val="18"/>
        </w:rPr>
        <w:t xml:space="preserve"> </w:t>
      </w:r>
      <w:r w:rsidRPr="006D2E63">
        <w:rPr>
          <w:rFonts w:ascii="Arial Narrow" w:eastAsia="Arial Narrow" w:hAnsi="Arial Narrow" w:cs="Arial Narrow"/>
          <w:color w:val="000000" w:themeColor="text1"/>
          <w:spacing w:val="-7"/>
          <w:sz w:val="18"/>
          <w:szCs w:val="18"/>
        </w:rPr>
        <w:t>O</w:t>
      </w:r>
      <w:r w:rsidRPr="006D2E63">
        <w:rPr>
          <w:rFonts w:ascii="Arial Narrow" w:eastAsia="Arial Narrow" w:hAnsi="Arial Narrow" w:cs="Arial Narrow"/>
          <w:color w:val="000000" w:themeColor="text1"/>
          <w:sz w:val="18"/>
          <w:szCs w:val="18"/>
        </w:rPr>
        <w:t>.A.P.A.</w:t>
      </w:r>
      <w:r w:rsidRPr="006D2E63">
        <w:rPr>
          <w:rFonts w:ascii="Arial Narrow" w:eastAsia="Arial Narrow" w:hAnsi="Arial Narrow" w:cs="Arial Narrow"/>
          <w:color w:val="000000" w:themeColor="text1"/>
          <w:spacing w:val="-2"/>
          <w:sz w:val="18"/>
          <w:szCs w:val="18"/>
        </w:rPr>
        <w:t>S</w:t>
      </w:r>
      <w:r w:rsidRPr="006D2E63">
        <w:rPr>
          <w:rFonts w:ascii="Arial Narrow" w:eastAsia="Arial Narrow" w:hAnsi="Arial Narrow" w:cs="Arial Narrow"/>
          <w:color w:val="000000" w:themeColor="text1"/>
          <w:sz w:val="18"/>
          <w:szCs w:val="18"/>
        </w:rPr>
        <w:t>.</w:t>
      </w:r>
      <w:r w:rsidRPr="006D2E63">
        <w:rPr>
          <w:rFonts w:ascii="Arial Narrow" w:eastAsia="Calibri" w:hAnsi="Arial Narrow" w:cs="Times New Roman"/>
          <w:color w:val="000000" w:themeColor="text1"/>
          <w:sz w:val="18"/>
          <w:szCs w:val="18"/>
        </w:rPr>
        <w:t xml:space="preserve"> </w:t>
      </w:r>
      <w:r w:rsidRPr="006D2E63">
        <w:rPr>
          <w:rFonts w:ascii="Arial Narrow" w:eastAsia="Arial Narrow" w:hAnsi="Arial Narrow" w:cs="Arial Narrow"/>
          <w:color w:val="000000" w:themeColor="text1"/>
          <w:sz w:val="18"/>
          <w:szCs w:val="18"/>
        </w:rPr>
        <w:t>Naucalpa</w:t>
      </w:r>
      <w:r w:rsidRPr="006D2E63">
        <w:rPr>
          <w:rFonts w:ascii="Arial Narrow" w:eastAsia="Arial Narrow" w:hAnsi="Arial Narrow" w:cs="Arial Narrow"/>
          <w:color w:val="000000" w:themeColor="text1"/>
          <w:spacing w:val="-1"/>
          <w:sz w:val="18"/>
          <w:szCs w:val="18"/>
        </w:rPr>
        <w:t>n</w:t>
      </w:r>
      <w:r w:rsidRPr="006D2E63">
        <w:rPr>
          <w:rFonts w:ascii="Arial Narrow" w:eastAsia="Arial Narrow" w:hAnsi="Arial Narrow" w:cs="Arial Narrow"/>
          <w:color w:val="000000" w:themeColor="text1"/>
          <w:sz w:val="18"/>
          <w:szCs w:val="18"/>
        </w:rPr>
        <w:t>,</w:t>
      </w:r>
      <w:r w:rsidRPr="006D2E63">
        <w:rPr>
          <w:rFonts w:ascii="Arial Narrow" w:eastAsia="Calibri" w:hAnsi="Arial Narrow" w:cs="Times New Roman"/>
          <w:color w:val="000000" w:themeColor="text1"/>
          <w:sz w:val="18"/>
          <w:szCs w:val="18"/>
        </w:rPr>
        <w:t xml:space="preserve"> y </w:t>
      </w:r>
      <w:r w:rsidRPr="006D2E63">
        <w:rPr>
          <w:rFonts w:ascii="Arial Narrow" w:eastAsia="Arial Narrow" w:hAnsi="Arial Narrow" w:cs="Arial Narrow"/>
          <w:color w:val="000000" w:themeColor="text1"/>
          <w:sz w:val="18"/>
          <w:szCs w:val="18"/>
        </w:rPr>
        <w:t>acorde</w:t>
      </w:r>
      <w:r w:rsidRPr="006D2E63">
        <w:rPr>
          <w:rFonts w:ascii="Arial Narrow" w:eastAsia="Calibri" w:hAnsi="Arial Narrow" w:cs="Times New Roman"/>
          <w:color w:val="000000" w:themeColor="text1"/>
          <w:spacing w:val="2"/>
          <w:sz w:val="18"/>
          <w:szCs w:val="18"/>
        </w:rPr>
        <w:t xml:space="preserve"> </w:t>
      </w:r>
      <w:r w:rsidRPr="006D2E63">
        <w:rPr>
          <w:rFonts w:ascii="Arial Narrow" w:eastAsia="Arial Narrow" w:hAnsi="Arial Narrow" w:cs="Arial Narrow"/>
          <w:color w:val="000000" w:themeColor="text1"/>
          <w:sz w:val="18"/>
          <w:szCs w:val="18"/>
        </w:rPr>
        <w:t>al nombramiento, como</w:t>
      </w:r>
      <w:r w:rsidR="002D2307" w:rsidRPr="006D2E63">
        <w:rPr>
          <w:rFonts w:ascii="Arial Narrow" w:eastAsia="Arial Narrow" w:hAnsi="Arial Narrow" w:cs="Arial Narrow"/>
          <w:color w:val="000000" w:themeColor="text1"/>
          <w:sz w:val="18"/>
          <w:szCs w:val="18"/>
        </w:rPr>
        <w:t xml:space="preserve"> </w:t>
      </w:r>
      <w:r w:rsidR="00223897" w:rsidRPr="006D2E63">
        <w:rPr>
          <w:rFonts w:ascii="Arial Narrow" w:eastAsia="Arial Narrow" w:hAnsi="Arial Narrow" w:cs="Arial Narrow"/>
          <w:color w:val="000000" w:themeColor="text1"/>
          <w:sz w:val="18"/>
          <w:szCs w:val="18"/>
        </w:rPr>
        <w:t>Director</w:t>
      </w:r>
      <w:r w:rsidRPr="006D2E63">
        <w:rPr>
          <w:rFonts w:ascii="Arial Narrow" w:eastAsia="Arial Narrow" w:hAnsi="Arial Narrow" w:cs="Arial Narrow"/>
          <w:color w:val="000000" w:themeColor="text1"/>
          <w:sz w:val="18"/>
          <w:szCs w:val="18"/>
        </w:rPr>
        <w:t xml:space="preserve"> </w:t>
      </w:r>
      <w:r w:rsidR="00E77E6F" w:rsidRPr="006D2E63">
        <w:rPr>
          <w:rFonts w:ascii="Arial Narrow" w:eastAsia="Arial Narrow" w:hAnsi="Arial Narrow" w:cs="Arial Narrow"/>
          <w:color w:val="000000" w:themeColor="text1"/>
          <w:sz w:val="18"/>
          <w:szCs w:val="18"/>
        </w:rPr>
        <w:t>de</w:t>
      </w:r>
      <w:r w:rsidRPr="006D2E63">
        <w:rPr>
          <w:rFonts w:ascii="Arial Narrow" w:eastAsia="Arial Narrow" w:hAnsi="Arial Narrow" w:cs="Arial Narrow"/>
          <w:color w:val="000000" w:themeColor="text1"/>
          <w:sz w:val="18"/>
          <w:szCs w:val="18"/>
        </w:rPr>
        <w:t xml:space="preserve"> Construcción y Operación Hidráulica</w:t>
      </w:r>
      <w:r w:rsidR="00947782" w:rsidRPr="006D2E63">
        <w:rPr>
          <w:rFonts w:ascii="Arial Narrow" w:eastAsia="Arial Narrow" w:hAnsi="Arial Narrow" w:cs="Arial Narrow"/>
          <w:color w:val="000000" w:themeColor="text1"/>
          <w:sz w:val="18"/>
          <w:szCs w:val="18"/>
        </w:rPr>
        <w:t>,</w:t>
      </w:r>
      <w:r w:rsidR="009A27DF" w:rsidRPr="006D2E63">
        <w:rPr>
          <w:rFonts w:ascii="Arial Narrow" w:eastAsia="Arial Narrow" w:hAnsi="Arial Narrow" w:cs="Arial Narrow"/>
          <w:color w:val="000000" w:themeColor="text1"/>
          <w:sz w:val="18"/>
          <w:szCs w:val="18"/>
        </w:rPr>
        <w:t xml:space="preserve"> otorgado a mi favor</w:t>
      </w:r>
      <w:r w:rsidRPr="006D2E63">
        <w:rPr>
          <w:rFonts w:ascii="Arial Narrow" w:eastAsia="Arial Narrow" w:hAnsi="Arial Narrow" w:cs="Arial Narrow"/>
          <w:color w:val="000000" w:themeColor="text1"/>
          <w:sz w:val="18"/>
          <w:szCs w:val="18"/>
        </w:rPr>
        <w:t>, e</w:t>
      </w:r>
      <w:r w:rsidR="009A27DF" w:rsidRPr="006D2E63">
        <w:rPr>
          <w:rFonts w:ascii="Arial Narrow" w:eastAsia="Arial Narrow" w:hAnsi="Arial Narrow" w:cs="Arial Narrow"/>
          <w:color w:val="000000" w:themeColor="text1"/>
          <w:sz w:val="18"/>
          <w:szCs w:val="18"/>
        </w:rPr>
        <w:t>n</w:t>
      </w:r>
      <w:r w:rsidRPr="006D2E63">
        <w:rPr>
          <w:rFonts w:ascii="Arial Narrow" w:eastAsia="Arial Narrow" w:hAnsi="Arial Narrow" w:cs="Arial Narrow"/>
          <w:color w:val="000000" w:themeColor="text1"/>
          <w:sz w:val="18"/>
          <w:szCs w:val="18"/>
        </w:rPr>
        <w:t xml:space="preserve"> fecha </w:t>
      </w:r>
      <w:r w:rsidR="00964564" w:rsidRPr="006D2E63">
        <w:rPr>
          <w:rFonts w:ascii="Arial Narrow" w:eastAsia="Arial Narrow" w:hAnsi="Arial Narrow" w:cs="Arial Narrow"/>
          <w:color w:val="000000" w:themeColor="text1"/>
          <w:sz w:val="18"/>
          <w:szCs w:val="18"/>
        </w:rPr>
        <w:t>primero</w:t>
      </w:r>
      <w:r w:rsidR="00711AE1" w:rsidRPr="006D2E63">
        <w:rPr>
          <w:rFonts w:ascii="Arial Narrow" w:eastAsia="Arial Narrow" w:hAnsi="Arial Narrow" w:cs="Arial Narrow"/>
          <w:color w:val="000000" w:themeColor="text1"/>
          <w:sz w:val="18"/>
          <w:szCs w:val="18"/>
        </w:rPr>
        <w:t xml:space="preserve"> de </w:t>
      </w:r>
      <w:r w:rsidR="00223897" w:rsidRPr="006D2E63">
        <w:rPr>
          <w:rFonts w:ascii="Arial Narrow" w:eastAsia="Arial Narrow" w:hAnsi="Arial Narrow" w:cs="Arial Narrow"/>
          <w:color w:val="000000" w:themeColor="text1"/>
          <w:sz w:val="18"/>
          <w:szCs w:val="18"/>
        </w:rPr>
        <w:t>julio</w:t>
      </w:r>
      <w:r w:rsidRPr="006D2E63">
        <w:rPr>
          <w:rFonts w:ascii="Arial Narrow" w:eastAsia="Arial Narrow" w:hAnsi="Arial Narrow" w:cs="Arial Narrow"/>
          <w:color w:val="000000" w:themeColor="text1"/>
          <w:sz w:val="18"/>
          <w:szCs w:val="18"/>
        </w:rPr>
        <w:t xml:space="preserve"> de dos mil veintidós,</w:t>
      </w:r>
      <w:r w:rsidR="009A27DF" w:rsidRPr="006D2E63">
        <w:rPr>
          <w:rFonts w:ascii="Arial Narrow" w:eastAsia="Arial Narrow" w:hAnsi="Arial Narrow" w:cs="Arial Narrow"/>
          <w:color w:val="000000" w:themeColor="text1"/>
          <w:sz w:val="18"/>
          <w:szCs w:val="18"/>
        </w:rPr>
        <w:t xml:space="preserve"> por el</w:t>
      </w:r>
      <w:r w:rsidR="00711AE1" w:rsidRPr="006D2E63">
        <w:rPr>
          <w:rFonts w:ascii="Arial Narrow" w:eastAsia="Arial Narrow" w:hAnsi="Arial Narrow" w:cs="Arial Narrow"/>
          <w:color w:val="000000" w:themeColor="text1"/>
          <w:sz w:val="18"/>
          <w:szCs w:val="18"/>
        </w:rPr>
        <w:t xml:space="preserve"> </w:t>
      </w:r>
      <w:r w:rsidR="007E3BBC" w:rsidRPr="006D2E63">
        <w:rPr>
          <w:rFonts w:ascii="Arial Narrow" w:eastAsia="Arial Narrow" w:hAnsi="Arial Narrow" w:cs="Arial Narrow"/>
          <w:color w:val="000000" w:themeColor="text1"/>
          <w:sz w:val="18"/>
          <w:szCs w:val="18"/>
        </w:rPr>
        <w:t>Director General</w:t>
      </w:r>
      <w:r w:rsidR="00711AE1" w:rsidRPr="006D2E63">
        <w:rPr>
          <w:rFonts w:ascii="Arial Narrow" w:eastAsia="Arial Narrow" w:hAnsi="Arial Narrow" w:cs="Arial Narrow"/>
          <w:color w:val="000000" w:themeColor="text1"/>
          <w:sz w:val="18"/>
          <w:szCs w:val="18"/>
        </w:rPr>
        <w:t xml:space="preserve"> Jaime Alejandro Vences Mejía</w:t>
      </w:r>
      <w:r w:rsidR="009A27DF" w:rsidRPr="006D2E63">
        <w:rPr>
          <w:rFonts w:ascii="Arial Narrow" w:eastAsia="Arial Narrow" w:hAnsi="Arial Narrow" w:cs="Arial Narrow"/>
          <w:color w:val="000000" w:themeColor="text1"/>
          <w:sz w:val="18"/>
          <w:szCs w:val="18"/>
        </w:rPr>
        <w:t>,  conforme al Acuerdo número 18, publicado en Gaceta Municipal año 1 número 2</w:t>
      </w:r>
      <w:r w:rsidR="003427F2" w:rsidRPr="006D2E63">
        <w:rPr>
          <w:rFonts w:ascii="Arial Narrow" w:eastAsia="Arial Narrow" w:hAnsi="Arial Narrow" w:cs="Arial Narrow"/>
          <w:color w:val="000000" w:themeColor="text1"/>
          <w:sz w:val="18"/>
          <w:szCs w:val="18"/>
        </w:rPr>
        <w:t>8</w:t>
      </w:r>
      <w:r w:rsidR="009A27DF" w:rsidRPr="006D2E63">
        <w:rPr>
          <w:rFonts w:ascii="Arial Narrow" w:eastAsia="Arial Narrow" w:hAnsi="Arial Narrow" w:cs="Arial Narrow"/>
          <w:color w:val="000000" w:themeColor="text1"/>
          <w:sz w:val="18"/>
          <w:szCs w:val="18"/>
        </w:rPr>
        <w:t xml:space="preserve"> de fecha </w:t>
      </w:r>
      <w:r w:rsidR="003427F2" w:rsidRPr="006D2E63">
        <w:rPr>
          <w:rFonts w:ascii="Arial Narrow" w:eastAsia="Arial Narrow" w:hAnsi="Arial Narrow" w:cs="Arial Narrow"/>
          <w:color w:val="000000" w:themeColor="text1"/>
          <w:sz w:val="18"/>
          <w:szCs w:val="18"/>
        </w:rPr>
        <w:t>veintiséis de agosto</w:t>
      </w:r>
      <w:r w:rsidR="009A27DF" w:rsidRPr="006D2E63">
        <w:rPr>
          <w:rFonts w:ascii="Arial Narrow" w:eastAsia="Arial Narrow" w:hAnsi="Arial Narrow" w:cs="Arial Narrow"/>
          <w:color w:val="000000" w:themeColor="text1"/>
          <w:sz w:val="18"/>
          <w:szCs w:val="18"/>
        </w:rPr>
        <w:t xml:space="preserve"> de dos mil veintidós; </w:t>
      </w:r>
      <w:r w:rsidRPr="006D2E63">
        <w:rPr>
          <w:rFonts w:ascii="Arial Narrow" w:eastAsia="Arial Narrow" w:hAnsi="Arial Narrow" w:cs="Arial Narrow"/>
          <w:color w:val="000000" w:themeColor="text1"/>
          <w:sz w:val="18"/>
          <w:szCs w:val="18"/>
        </w:rPr>
        <w:t>y de conformidad a las facultades establecidas en el artículo 4 del Reglamento Orgánico de este Organismo, así como en ejercicio de las atribuciones establecidas en el artículo 4</w:t>
      </w:r>
      <w:r w:rsidR="003427F2" w:rsidRPr="006D2E63">
        <w:rPr>
          <w:rFonts w:ascii="Arial Narrow" w:eastAsia="Arial Narrow" w:hAnsi="Arial Narrow" w:cs="Arial Narrow"/>
          <w:color w:val="000000" w:themeColor="text1"/>
          <w:sz w:val="18"/>
          <w:szCs w:val="18"/>
        </w:rPr>
        <w:t>4</w:t>
      </w:r>
      <w:r w:rsidRPr="006D2E63">
        <w:rPr>
          <w:rFonts w:ascii="Arial Narrow" w:eastAsia="Arial Narrow" w:hAnsi="Arial Narrow" w:cs="Arial Narrow"/>
          <w:color w:val="000000" w:themeColor="text1"/>
          <w:sz w:val="18"/>
          <w:szCs w:val="18"/>
        </w:rPr>
        <w:t xml:space="preserve"> del mismo ordenamiento legal en sus fracciones </w:t>
      </w:r>
      <w:r w:rsidR="005D1D03" w:rsidRPr="006D2E63">
        <w:rPr>
          <w:rFonts w:ascii="Arial Narrow" w:eastAsia="Arial Narrow" w:hAnsi="Arial Narrow" w:cs="Arial Narrow"/>
          <w:color w:val="000000" w:themeColor="text1"/>
          <w:sz w:val="18"/>
          <w:szCs w:val="18"/>
        </w:rPr>
        <w:t>III y V;</w:t>
      </w:r>
      <w:r w:rsidRPr="006D2E63">
        <w:rPr>
          <w:rFonts w:ascii="Arial Narrow" w:eastAsia="Calibri" w:hAnsi="Arial Narrow" w:cs="Times New Roman"/>
          <w:color w:val="000000" w:themeColor="text1"/>
          <w:sz w:val="18"/>
          <w:szCs w:val="18"/>
        </w:rPr>
        <w:t xml:space="preserve"> </w:t>
      </w:r>
      <w:r w:rsidRPr="006D2E63">
        <w:rPr>
          <w:rFonts w:ascii="Arial Narrow" w:eastAsia="Arial Narrow" w:hAnsi="Arial Narrow" w:cs="Arial Narrow"/>
          <w:color w:val="000000" w:themeColor="text1"/>
          <w:sz w:val="18"/>
          <w:szCs w:val="18"/>
        </w:rPr>
        <w:t>conforme</w:t>
      </w:r>
      <w:r w:rsidRPr="006D2E63">
        <w:rPr>
          <w:rFonts w:ascii="Arial Narrow" w:eastAsia="Calibri" w:hAnsi="Arial Narrow" w:cs="Times New Roman"/>
          <w:color w:val="000000" w:themeColor="text1"/>
          <w:spacing w:val="3"/>
          <w:sz w:val="18"/>
          <w:szCs w:val="18"/>
        </w:rPr>
        <w:t xml:space="preserve"> </w:t>
      </w:r>
      <w:r w:rsidRPr="006D2E63">
        <w:rPr>
          <w:rFonts w:ascii="Arial Narrow" w:eastAsia="Arial Narrow" w:hAnsi="Arial Narrow" w:cs="Arial Narrow"/>
          <w:color w:val="000000" w:themeColor="text1"/>
          <w:sz w:val="18"/>
          <w:szCs w:val="18"/>
        </w:rPr>
        <w:t>a</w:t>
      </w:r>
      <w:r w:rsidRPr="006D2E63">
        <w:rPr>
          <w:rFonts w:ascii="Arial Narrow" w:eastAsia="Calibri" w:hAnsi="Arial Narrow" w:cs="Times New Roman"/>
          <w:color w:val="000000" w:themeColor="text1"/>
          <w:sz w:val="18"/>
          <w:szCs w:val="18"/>
        </w:rPr>
        <w:t xml:space="preserve"> </w:t>
      </w:r>
      <w:r w:rsidRPr="006D2E63">
        <w:rPr>
          <w:rFonts w:ascii="Arial Narrow" w:eastAsia="Arial Narrow" w:hAnsi="Arial Narrow" w:cs="Arial Narrow"/>
          <w:color w:val="000000" w:themeColor="text1"/>
          <w:sz w:val="18"/>
          <w:szCs w:val="18"/>
        </w:rPr>
        <w:t>lo</w:t>
      </w:r>
      <w:r w:rsidRPr="006D2E63">
        <w:rPr>
          <w:rFonts w:ascii="Arial Narrow" w:eastAsia="Calibri" w:hAnsi="Arial Narrow" w:cs="Times New Roman"/>
          <w:color w:val="000000" w:themeColor="text1"/>
          <w:sz w:val="18"/>
          <w:szCs w:val="18"/>
        </w:rPr>
        <w:t xml:space="preserve"> </w:t>
      </w:r>
      <w:r w:rsidRPr="006D2E63">
        <w:rPr>
          <w:rFonts w:ascii="Arial Narrow" w:eastAsia="Arial Narrow" w:hAnsi="Arial Narrow" w:cs="Arial Narrow"/>
          <w:color w:val="000000" w:themeColor="text1"/>
          <w:sz w:val="18"/>
          <w:szCs w:val="18"/>
        </w:rPr>
        <w:t>establecido</w:t>
      </w:r>
      <w:r w:rsidRPr="006D2E63">
        <w:rPr>
          <w:rFonts w:ascii="Arial Narrow" w:eastAsia="Calibri" w:hAnsi="Arial Narrow" w:cs="Times New Roman"/>
          <w:color w:val="000000" w:themeColor="text1"/>
          <w:sz w:val="18"/>
          <w:szCs w:val="18"/>
        </w:rPr>
        <w:t xml:space="preserve"> </w:t>
      </w:r>
      <w:r w:rsidRPr="006D2E63">
        <w:rPr>
          <w:rFonts w:ascii="Arial Narrow" w:eastAsia="Arial Narrow" w:hAnsi="Arial Narrow" w:cs="Arial Narrow"/>
          <w:color w:val="000000" w:themeColor="text1"/>
          <w:sz w:val="18"/>
          <w:szCs w:val="18"/>
        </w:rPr>
        <w:t>en</w:t>
      </w:r>
      <w:r w:rsidRPr="006D2E63">
        <w:rPr>
          <w:rFonts w:ascii="Arial Narrow" w:eastAsia="Calibri" w:hAnsi="Arial Narrow" w:cs="Times New Roman"/>
          <w:color w:val="000000" w:themeColor="text1"/>
          <w:sz w:val="18"/>
          <w:szCs w:val="18"/>
        </w:rPr>
        <w:t xml:space="preserve"> </w:t>
      </w:r>
      <w:r w:rsidRPr="006D2E63">
        <w:rPr>
          <w:rFonts w:ascii="Arial Narrow" w:eastAsia="Arial Narrow" w:hAnsi="Arial Narrow" w:cs="Arial Narrow"/>
          <w:color w:val="000000" w:themeColor="text1"/>
          <w:sz w:val="18"/>
          <w:szCs w:val="18"/>
        </w:rPr>
        <w:t>los</w:t>
      </w:r>
      <w:r w:rsidRPr="006D2E63">
        <w:rPr>
          <w:rFonts w:ascii="Arial Narrow" w:eastAsia="Calibri" w:hAnsi="Arial Narrow" w:cs="Times New Roman"/>
          <w:color w:val="000000" w:themeColor="text1"/>
          <w:sz w:val="18"/>
          <w:szCs w:val="18"/>
        </w:rPr>
        <w:t xml:space="preserve"> </w:t>
      </w:r>
      <w:r w:rsidRPr="006D2E63">
        <w:rPr>
          <w:rFonts w:ascii="Arial Narrow" w:eastAsia="Arial Narrow" w:hAnsi="Arial Narrow" w:cs="Arial Narrow"/>
          <w:color w:val="000000" w:themeColor="text1"/>
          <w:sz w:val="18"/>
          <w:szCs w:val="18"/>
        </w:rPr>
        <w:t>artículos 115</w:t>
      </w:r>
      <w:r w:rsidRPr="006D2E63">
        <w:rPr>
          <w:rFonts w:ascii="Arial Narrow" w:eastAsia="Calibri" w:hAnsi="Arial Narrow" w:cs="Times New Roman"/>
          <w:color w:val="000000" w:themeColor="text1"/>
          <w:spacing w:val="-5"/>
          <w:sz w:val="18"/>
          <w:szCs w:val="18"/>
        </w:rPr>
        <w:t xml:space="preserve"> </w:t>
      </w:r>
      <w:r w:rsidRPr="006D2E63">
        <w:rPr>
          <w:rFonts w:ascii="Arial Narrow" w:eastAsia="Arial Narrow" w:hAnsi="Arial Narrow" w:cs="Arial Narrow"/>
          <w:color w:val="000000" w:themeColor="text1"/>
          <w:sz w:val="18"/>
          <w:szCs w:val="18"/>
        </w:rPr>
        <w:t>fracción</w:t>
      </w:r>
      <w:r w:rsidRPr="006D2E63">
        <w:rPr>
          <w:rFonts w:ascii="Arial Narrow" w:eastAsia="Calibri" w:hAnsi="Arial Narrow" w:cs="Times New Roman"/>
          <w:color w:val="000000" w:themeColor="text1"/>
          <w:sz w:val="18"/>
          <w:szCs w:val="18"/>
        </w:rPr>
        <w:t xml:space="preserve"> </w:t>
      </w:r>
      <w:r w:rsidRPr="006D2E63">
        <w:rPr>
          <w:rFonts w:ascii="Arial Narrow" w:eastAsia="Arial Narrow" w:hAnsi="Arial Narrow" w:cs="Arial Narrow"/>
          <w:color w:val="000000" w:themeColor="text1"/>
          <w:sz w:val="18"/>
          <w:szCs w:val="18"/>
        </w:rPr>
        <w:t>III</w:t>
      </w:r>
      <w:r w:rsidRPr="006D2E63">
        <w:rPr>
          <w:rFonts w:ascii="Arial Narrow" w:eastAsia="Calibri" w:hAnsi="Arial Narrow" w:cs="Times New Roman"/>
          <w:color w:val="000000" w:themeColor="text1"/>
          <w:spacing w:val="3"/>
          <w:sz w:val="18"/>
          <w:szCs w:val="18"/>
        </w:rPr>
        <w:t xml:space="preserve"> </w:t>
      </w:r>
      <w:r w:rsidRPr="006D2E63">
        <w:rPr>
          <w:rFonts w:ascii="Arial Narrow" w:eastAsia="Arial Narrow" w:hAnsi="Arial Narrow" w:cs="Arial Narrow"/>
          <w:color w:val="000000" w:themeColor="text1"/>
          <w:sz w:val="18"/>
          <w:szCs w:val="18"/>
        </w:rPr>
        <w:t>inciso</w:t>
      </w:r>
      <w:r w:rsidRPr="006D2E63">
        <w:rPr>
          <w:rFonts w:ascii="Arial Narrow" w:eastAsia="Calibri" w:hAnsi="Arial Narrow" w:cs="Times New Roman"/>
          <w:color w:val="000000" w:themeColor="text1"/>
          <w:spacing w:val="3"/>
          <w:sz w:val="18"/>
          <w:szCs w:val="18"/>
        </w:rPr>
        <w:t xml:space="preserve"> </w:t>
      </w:r>
      <w:r w:rsidRPr="006D2E63">
        <w:rPr>
          <w:rFonts w:ascii="Arial Narrow" w:eastAsia="Arial Narrow" w:hAnsi="Arial Narrow" w:cs="Arial Narrow"/>
          <w:color w:val="000000" w:themeColor="text1"/>
          <w:sz w:val="18"/>
          <w:szCs w:val="18"/>
        </w:rPr>
        <w:t>a)</w:t>
      </w:r>
      <w:r w:rsidRPr="006D2E63">
        <w:rPr>
          <w:rFonts w:ascii="Arial Narrow" w:eastAsia="Calibri" w:hAnsi="Arial Narrow" w:cs="Times New Roman"/>
          <w:color w:val="000000" w:themeColor="text1"/>
          <w:spacing w:val="3"/>
          <w:sz w:val="18"/>
          <w:szCs w:val="18"/>
        </w:rPr>
        <w:t xml:space="preserve"> </w:t>
      </w:r>
      <w:r w:rsidRPr="006D2E63">
        <w:rPr>
          <w:rFonts w:ascii="Arial Narrow" w:eastAsia="Arial Narrow" w:hAnsi="Arial Narrow" w:cs="Arial Narrow"/>
          <w:color w:val="000000" w:themeColor="text1"/>
          <w:sz w:val="18"/>
          <w:szCs w:val="18"/>
        </w:rPr>
        <w:t>de</w:t>
      </w:r>
      <w:r w:rsidRPr="006D2E63">
        <w:rPr>
          <w:rFonts w:ascii="Arial Narrow" w:eastAsia="Calibri" w:hAnsi="Arial Narrow" w:cs="Times New Roman"/>
          <w:color w:val="000000" w:themeColor="text1"/>
          <w:sz w:val="18"/>
          <w:szCs w:val="18"/>
        </w:rPr>
        <w:t xml:space="preserve"> </w:t>
      </w:r>
      <w:r w:rsidRPr="006D2E63">
        <w:rPr>
          <w:rFonts w:ascii="Arial Narrow" w:eastAsia="Arial Narrow" w:hAnsi="Arial Narrow" w:cs="Arial Narrow"/>
          <w:color w:val="000000" w:themeColor="text1"/>
          <w:sz w:val="18"/>
          <w:szCs w:val="18"/>
        </w:rPr>
        <w:t>la</w:t>
      </w:r>
      <w:r w:rsidRPr="006D2E63">
        <w:rPr>
          <w:rFonts w:ascii="Arial Narrow" w:eastAsia="Calibri" w:hAnsi="Arial Narrow" w:cs="Times New Roman"/>
          <w:color w:val="000000" w:themeColor="text1"/>
          <w:sz w:val="18"/>
          <w:szCs w:val="18"/>
        </w:rPr>
        <w:t xml:space="preserve"> </w:t>
      </w:r>
      <w:r w:rsidRPr="006D2E63">
        <w:rPr>
          <w:rFonts w:ascii="Arial Narrow" w:eastAsia="Arial Narrow" w:hAnsi="Arial Narrow" w:cs="Arial Narrow"/>
          <w:color w:val="000000" w:themeColor="text1"/>
          <w:sz w:val="18"/>
          <w:szCs w:val="18"/>
        </w:rPr>
        <w:t>Constitución</w:t>
      </w:r>
      <w:r w:rsidRPr="006D2E63">
        <w:rPr>
          <w:rFonts w:ascii="Arial Narrow" w:eastAsia="Calibri" w:hAnsi="Arial Narrow" w:cs="Times New Roman"/>
          <w:color w:val="000000" w:themeColor="text1"/>
          <w:sz w:val="18"/>
          <w:szCs w:val="18"/>
        </w:rPr>
        <w:t xml:space="preserve"> </w:t>
      </w:r>
      <w:r w:rsidRPr="006D2E63">
        <w:rPr>
          <w:rFonts w:ascii="Arial Narrow" w:eastAsia="Arial Narrow" w:hAnsi="Arial Narrow" w:cs="Arial Narrow"/>
          <w:color w:val="000000" w:themeColor="text1"/>
          <w:sz w:val="18"/>
          <w:szCs w:val="18"/>
        </w:rPr>
        <w:t>Política</w:t>
      </w:r>
      <w:r w:rsidRPr="006D2E63">
        <w:rPr>
          <w:rFonts w:ascii="Arial Narrow" w:eastAsia="Calibri" w:hAnsi="Arial Narrow" w:cs="Times New Roman"/>
          <w:color w:val="000000" w:themeColor="text1"/>
          <w:sz w:val="18"/>
          <w:szCs w:val="18"/>
        </w:rPr>
        <w:t xml:space="preserve"> </w:t>
      </w:r>
      <w:r w:rsidRPr="006D2E63">
        <w:rPr>
          <w:rFonts w:ascii="Arial Narrow" w:eastAsia="Arial Narrow" w:hAnsi="Arial Narrow" w:cs="Arial Narrow"/>
          <w:color w:val="000000" w:themeColor="text1"/>
          <w:sz w:val="18"/>
          <w:szCs w:val="18"/>
        </w:rPr>
        <w:t>de</w:t>
      </w:r>
      <w:r w:rsidRPr="006D2E63">
        <w:rPr>
          <w:rFonts w:ascii="Arial Narrow" w:eastAsia="Calibri" w:hAnsi="Arial Narrow" w:cs="Times New Roman"/>
          <w:color w:val="000000" w:themeColor="text1"/>
          <w:sz w:val="18"/>
          <w:szCs w:val="18"/>
        </w:rPr>
        <w:t xml:space="preserve"> </w:t>
      </w:r>
      <w:r w:rsidRPr="006D2E63">
        <w:rPr>
          <w:rFonts w:ascii="Arial Narrow" w:eastAsia="Arial Narrow" w:hAnsi="Arial Narrow" w:cs="Arial Narrow"/>
          <w:color w:val="000000" w:themeColor="text1"/>
          <w:sz w:val="18"/>
          <w:szCs w:val="18"/>
        </w:rPr>
        <w:t>los</w:t>
      </w:r>
      <w:r w:rsidRPr="006D2E63">
        <w:rPr>
          <w:rFonts w:ascii="Arial Narrow" w:eastAsia="Calibri" w:hAnsi="Arial Narrow" w:cs="Times New Roman"/>
          <w:color w:val="000000" w:themeColor="text1"/>
          <w:sz w:val="18"/>
          <w:szCs w:val="18"/>
        </w:rPr>
        <w:t xml:space="preserve"> </w:t>
      </w:r>
      <w:r w:rsidRPr="006D2E63">
        <w:rPr>
          <w:rFonts w:ascii="Arial Narrow" w:eastAsia="Arial Narrow" w:hAnsi="Arial Narrow" w:cs="Arial Narrow"/>
          <w:color w:val="000000" w:themeColor="text1"/>
          <w:sz w:val="18"/>
          <w:szCs w:val="18"/>
        </w:rPr>
        <w:t>Estados</w:t>
      </w:r>
      <w:r w:rsidRPr="006D2E63">
        <w:rPr>
          <w:rFonts w:ascii="Arial Narrow" w:eastAsia="Calibri" w:hAnsi="Arial Narrow" w:cs="Times New Roman"/>
          <w:color w:val="000000" w:themeColor="text1"/>
          <w:sz w:val="18"/>
          <w:szCs w:val="18"/>
        </w:rPr>
        <w:t xml:space="preserve"> </w:t>
      </w:r>
      <w:r w:rsidRPr="006D2E63">
        <w:rPr>
          <w:rFonts w:ascii="Arial Narrow" w:eastAsia="Arial Narrow" w:hAnsi="Arial Narrow" w:cs="Arial Narrow"/>
          <w:color w:val="000000" w:themeColor="text1"/>
          <w:sz w:val="18"/>
          <w:szCs w:val="18"/>
        </w:rPr>
        <w:t>Unidos</w:t>
      </w:r>
      <w:r w:rsidRPr="006D2E63">
        <w:rPr>
          <w:rFonts w:ascii="Arial Narrow" w:eastAsia="Calibri" w:hAnsi="Arial Narrow" w:cs="Times New Roman"/>
          <w:color w:val="000000" w:themeColor="text1"/>
          <w:sz w:val="18"/>
          <w:szCs w:val="18"/>
        </w:rPr>
        <w:t xml:space="preserve"> </w:t>
      </w:r>
      <w:r w:rsidRPr="006D2E63">
        <w:rPr>
          <w:rFonts w:ascii="Arial Narrow" w:eastAsia="Arial Narrow" w:hAnsi="Arial Narrow" w:cs="Arial Narrow"/>
          <w:color w:val="000000" w:themeColor="text1"/>
          <w:sz w:val="18"/>
          <w:szCs w:val="18"/>
        </w:rPr>
        <w:t>Mexicanos;</w:t>
      </w:r>
      <w:r w:rsidRPr="006D2E63">
        <w:rPr>
          <w:rFonts w:ascii="Arial Narrow" w:eastAsia="Calibri" w:hAnsi="Arial Narrow" w:cs="Times New Roman"/>
          <w:color w:val="000000" w:themeColor="text1"/>
          <w:sz w:val="18"/>
          <w:szCs w:val="18"/>
        </w:rPr>
        <w:t xml:space="preserve"> 1</w:t>
      </w:r>
      <w:r w:rsidRPr="006D2E63">
        <w:rPr>
          <w:rFonts w:ascii="Arial Narrow" w:eastAsia="Arial Narrow" w:hAnsi="Arial Narrow" w:cs="Arial Narrow"/>
          <w:color w:val="000000" w:themeColor="text1"/>
          <w:sz w:val="18"/>
          <w:szCs w:val="18"/>
        </w:rPr>
        <w:t>22</w:t>
      </w:r>
      <w:r w:rsidRPr="006D2E63">
        <w:rPr>
          <w:rFonts w:ascii="Arial Narrow" w:eastAsia="Calibri" w:hAnsi="Arial Narrow" w:cs="Times New Roman"/>
          <w:color w:val="000000" w:themeColor="text1"/>
          <w:spacing w:val="-5"/>
          <w:sz w:val="18"/>
          <w:szCs w:val="18"/>
        </w:rPr>
        <w:t xml:space="preserve"> </w:t>
      </w:r>
      <w:r w:rsidRPr="006D2E63">
        <w:rPr>
          <w:rFonts w:ascii="Arial Narrow" w:eastAsia="Arial Narrow" w:hAnsi="Arial Narrow" w:cs="Arial Narrow"/>
          <w:color w:val="000000" w:themeColor="text1"/>
          <w:sz w:val="18"/>
          <w:szCs w:val="18"/>
        </w:rPr>
        <w:t>de</w:t>
      </w:r>
      <w:r w:rsidRPr="006D2E63">
        <w:rPr>
          <w:rFonts w:ascii="Arial Narrow" w:eastAsia="Calibri" w:hAnsi="Arial Narrow" w:cs="Times New Roman"/>
          <w:color w:val="000000" w:themeColor="text1"/>
          <w:sz w:val="18"/>
          <w:szCs w:val="18"/>
        </w:rPr>
        <w:t xml:space="preserve"> </w:t>
      </w:r>
      <w:r w:rsidRPr="006D2E63">
        <w:rPr>
          <w:rFonts w:ascii="Arial Narrow" w:eastAsia="Arial Narrow" w:hAnsi="Arial Narrow" w:cs="Arial Narrow"/>
          <w:color w:val="000000" w:themeColor="text1"/>
          <w:sz w:val="18"/>
          <w:szCs w:val="18"/>
        </w:rPr>
        <w:t>la</w:t>
      </w:r>
      <w:r w:rsidRPr="006D2E63">
        <w:rPr>
          <w:rFonts w:ascii="Arial Narrow" w:eastAsia="Calibri" w:hAnsi="Arial Narrow" w:cs="Times New Roman"/>
          <w:color w:val="000000" w:themeColor="text1"/>
          <w:sz w:val="18"/>
          <w:szCs w:val="18"/>
        </w:rPr>
        <w:t xml:space="preserve"> C</w:t>
      </w:r>
      <w:r w:rsidRPr="006D2E63">
        <w:rPr>
          <w:rFonts w:ascii="Arial Narrow" w:eastAsia="Arial Narrow" w:hAnsi="Arial Narrow" w:cs="Arial Narrow"/>
          <w:color w:val="000000" w:themeColor="text1"/>
          <w:sz w:val="18"/>
          <w:szCs w:val="18"/>
        </w:rPr>
        <w:t>onstitución</w:t>
      </w:r>
      <w:r w:rsidRPr="006D2E63">
        <w:rPr>
          <w:rFonts w:ascii="Arial Narrow" w:eastAsia="Calibri" w:hAnsi="Arial Narrow" w:cs="Times New Roman"/>
          <w:color w:val="000000" w:themeColor="text1"/>
          <w:sz w:val="18"/>
          <w:szCs w:val="18"/>
        </w:rPr>
        <w:t xml:space="preserve"> </w:t>
      </w:r>
      <w:r w:rsidRPr="006D2E63">
        <w:rPr>
          <w:rFonts w:ascii="Arial Narrow" w:eastAsia="Arial Narrow" w:hAnsi="Arial Narrow" w:cs="Arial Narrow"/>
          <w:color w:val="000000" w:themeColor="text1"/>
          <w:sz w:val="18"/>
          <w:szCs w:val="18"/>
        </w:rPr>
        <w:t>Política</w:t>
      </w:r>
      <w:r w:rsidRPr="006D2E63">
        <w:rPr>
          <w:rFonts w:ascii="Arial Narrow" w:eastAsia="Calibri" w:hAnsi="Arial Narrow" w:cs="Times New Roman"/>
          <w:color w:val="000000" w:themeColor="text1"/>
          <w:sz w:val="18"/>
          <w:szCs w:val="18"/>
        </w:rPr>
        <w:t xml:space="preserve"> </w:t>
      </w:r>
      <w:r w:rsidRPr="006D2E63">
        <w:rPr>
          <w:rFonts w:ascii="Arial Narrow" w:eastAsia="Arial Narrow" w:hAnsi="Arial Narrow" w:cs="Arial Narrow"/>
          <w:color w:val="000000" w:themeColor="text1"/>
          <w:sz w:val="18"/>
          <w:szCs w:val="18"/>
        </w:rPr>
        <w:t>del</w:t>
      </w:r>
      <w:r w:rsidRPr="006D2E63">
        <w:rPr>
          <w:rFonts w:ascii="Arial Narrow" w:eastAsia="Calibri" w:hAnsi="Arial Narrow" w:cs="Times New Roman"/>
          <w:color w:val="000000" w:themeColor="text1"/>
          <w:sz w:val="18"/>
          <w:szCs w:val="18"/>
        </w:rPr>
        <w:t xml:space="preserve"> </w:t>
      </w:r>
      <w:r w:rsidRPr="006D2E63">
        <w:rPr>
          <w:rFonts w:ascii="Arial Narrow" w:eastAsia="Arial Narrow" w:hAnsi="Arial Narrow" w:cs="Arial Narrow"/>
          <w:color w:val="000000" w:themeColor="text1"/>
          <w:sz w:val="18"/>
          <w:szCs w:val="18"/>
        </w:rPr>
        <w:t>Estado Libre</w:t>
      </w:r>
      <w:r w:rsidRPr="006D2E63">
        <w:rPr>
          <w:rFonts w:ascii="Arial Narrow" w:eastAsia="Calibri" w:hAnsi="Arial Narrow" w:cs="Times New Roman"/>
          <w:color w:val="000000" w:themeColor="text1"/>
          <w:spacing w:val="47"/>
          <w:sz w:val="18"/>
          <w:szCs w:val="18"/>
        </w:rPr>
        <w:t xml:space="preserve"> </w:t>
      </w:r>
      <w:r w:rsidRPr="006D2E63">
        <w:rPr>
          <w:rFonts w:ascii="Arial Narrow" w:eastAsia="Arial Narrow" w:hAnsi="Arial Narrow" w:cs="Arial Narrow"/>
          <w:color w:val="000000" w:themeColor="text1"/>
          <w:sz w:val="18"/>
          <w:szCs w:val="18"/>
        </w:rPr>
        <w:t>y</w:t>
      </w:r>
      <w:r w:rsidRPr="006D2E63">
        <w:rPr>
          <w:rFonts w:ascii="Arial Narrow" w:eastAsia="Calibri" w:hAnsi="Arial Narrow" w:cs="Times New Roman"/>
          <w:color w:val="000000" w:themeColor="text1"/>
          <w:sz w:val="18"/>
          <w:szCs w:val="18"/>
        </w:rPr>
        <w:t xml:space="preserve"> </w:t>
      </w:r>
      <w:r w:rsidRPr="006D2E63">
        <w:rPr>
          <w:rFonts w:ascii="Arial Narrow" w:eastAsia="Arial Narrow" w:hAnsi="Arial Narrow" w:cs="Arial Narrow"/>
          <w:color w:val="000000" w:themeColor="text1"/>
          <w:sz w:val="18"/>
          <w:szCs w:val="18"/>
        </w:rPr>
        <w:t>Soberano</w:t>
      </w:r>
      <w:r w:rsidRPr="006D2E63">
        <w:rPr>
          <w:rFonts w:ascii="Arial Narrow" w:eastAsia="Calibri" w:hAnsi="Arial Narrow" w:cs="Times New Roman"/>
          <w:color w:val="000000" w:themeColor="text1"/>
          <w:sz w:val="18"/>
          <w:szCs w:val="18"/>
        </w:rPr>
        <w:t xml:space="preserve"> </w:t>
      </w:r>
      <w:r w:rsidRPr="006D2E63">
        <w:rPr>
          <w:rFonts w:ascii="Arial Narrow" w:eastAsia="Arial Narrow" w:hAnsi="Arial Narrow" w:cs="Arial Narrow"/>
          <w:color w:val="000000" w:themeColor="text1"/>
          <w:sz w:val="18"/>
          <w:szCs w:val="18"/>
        </w:rPr>
        <w:t>de</w:t>
      </w:r>
      <w:r w:rsidRPr="006D2E63">
        <w:rPr>
          <w:rFonts w:ascii="Arial Narrow" w:eastAsia="Calibri" w:hAnsi="Arial Narrow" w:cs="Times New Roman"/>
          <w:color w:val="000000" w:themeColor="text1"/>
          <w:sz w:val="18"/>
          <w:szCs w:val="18"/>
        </w:rPr>
        <w:t xml:space="preserve"> </w:t>
      </w:r>
      <w:r w:rsidRPr="006D2E63">
        <w:rPr>
          <w:rFonts w:ascii="Arial Narrow" w:eastAsia="Arial Narrow" w:hAnsi="Arial Narrow" w:cs="Arial Narrow"/>
          <w:color w:val="000000" w:themeColor="text1"/>
          <w:sz w:val="18"/>
          <w:szCs w:val="18"/>
        </w:rPr>
        <w:t>México;</w:t>
      </w:r>
      <w:r w:rsidRPr="006D2E63">
        <w:rPr>
          <w:rFonts w:ascii="Arial Narrow" w:eastAsia="Calibri" w:hAnsi="Arial Narrow" w:cs="Times New Roman"/>
          <w:color w:val="000000" w:themeColor="text1"/>
          <w:sz w:val="18"/>
          <w:szCs w:val="18"/>
        </w:rPr>
        <w:t xml:space="preserve"> </w:t>
      </w:r>
      <w:r w:rsidRPr="006D2E63">
        <w:rPr>
          <w:rFonts w:ascii="Arial Narrow" w:eastAsia="Arial Narrow" w:hAnsi="Arial Narrow" w:cs="Arial Narrow"/>
          <w:color w:val="000000" w:themeColor="text1"/>
          <w:sz w:val="18"/>
          <w:szCs w:val="18"/>
        </w:rPr>
        <w:t>44</w:t>
      </w:r>
      <w:r w:rsidRPr="006D2E63">
        <w:rPr>
          <w:rFonts w:ascii="Arial Narrow" w:eastAsia="Calibri" w:hAnsi="Arial Narrow" w:cs="Times New Roman"/>
          <w:color w:val="000000" w:themeColor="text1"/>
          <w:spacing w:val="-5"/>
          <w:sz w:val="18"/>
          <w:szCs w:val="18"/>
        </w:rPr>
        <w:t xml:space="preserve"> </w:t>
      </w:r>
      <w:r w:rsidRPr="006D2E63">
        <w:rPr>
          <w:rFonts w:ascii="Arial Narrow" w:eastAsia="Arial Narrow" w:hAnsi="Arial Narrow" w:cs="Arial Narrow"/>
          <w:color w:val="000000" w:themeColor="text1"/>
          <w:sz w:val="18"/>
          <w:szCs w:val="18"/>
        </w:rPr>
        <w:t>fracción</w:t>
      </w:r>
      <w:r w:rsidRPr="006D2E63">
        <w:rPr>
          <w:rFonts w:ascii="Arial Narrow" w:eastAsia="Calibri" w:hAnsi="Arial Narrow" w:cs="Times New Roman"/>
          <w:color w:val="000000" w:themeColor="text1"/>
          <w:spacing w:val="46"/>
          <w:sz w:val="18"/>
          <w:szCs w:val="18"/>
        </w:rPr>
        <w:t xml:space="preserve"> </w:t>
      </w:r>
      <w:r w:rsidRPr="006D2E63">
        <w:rPr>
          <w:rFonts w:ascii="Arial Narrow" w:eastAsia="Arial Narrow" w:hAnsi="Arial Narrow" w:cs="Arial Narrow"/>
          <w:color w:val="000000" w:themeColor="text1"/>
          <w:sz w:val="18"/>
          <w:szCs w:val="18"/>
        </w:rPr>
        <w:t>XI,</w:t>
      </w:r>
      <w:r w:rsidRPr="006D2E63">
        <w:rPr>
          <w:rFonts w:ascii="Arial Narrow" w:eastAsia="Calibri" w:hAnsi="Arial Narrow" w:cs="Times New Roman"/>
          <w:color w:val="000000" w:themeColor="text1"/>
          <w:sz w:val="18"/>
          <w:szCs w:val="18"/>
        </w:rPr>
        <w:t xml:space="preserve"> </w:t>
      </w:r>
      <w:r w:rsidR="00821206" w:rsidRPr="006D2E63">
        <w:rPr>
          <w:rFonts w:ascii="Arial Narrow" w:eastAsia="Arial Narrow" w:hAnsi="Arial Narrow" w:cs="Arial Narrow"/>
          <w:color w:val="000000" w:themeColor="text1"/>
          <w:sz w:val="18"/>
          <w:szCs w:val="18"/>
        </w:rPr>
        <w:t xml:space="preserve">78, 80 primer y último párrafo, 82 primero y segundo párrafo, fracción I, 90, 96 Y 98 fracción IV de la Ley del Agua para el Estado de México y Municipios, 51 y 53 del </w:t>
      </w:r>
      <w:r w:rsidR="00F6122F" w:rsidRPr="006D2E63">
        <w:rPr>
          <w:rFonts w:ascii="Arial Narrow" w:eastAsia="Arial Narrow" w:hAnsi="Arial Narrow" w:cs="Arial Narrow"/>
          <w:color w:val="000000" w:themeColor="text1"/>
          <w:sz w:val="18"/>
          <w:szCs w:val="18"/>
        </w:rPr>
        <w:t>Código</w:t>
      </w:r>
      <w:r w:rsidR="00821206" w:rsidRPr="006D2E63">
        <w:rPr>
          <w:rFonts w:ascii="Arial Narrow" w:eastAsia="Arial Narrow" w:hAnsi="Arial Narrow" w:cs="Arial Narrow"/>
          <w:color w:val="000000" w:themeColor="text1"/>
          <w:sz w:val="18"/>
          <w:szCs w:val="18"/>
        </w:rPr>
        <w:t xml:space="preserve"> Financiero del Estado de México y sus Municipios</w:t>
      </w:r>
      <w:r w:rsidRPr="006D2E63">
        <w:rPr>
          <w:rFonts w:ascii="Arial Narrow" w:eastAsia="Arial Narrow" w:hAnsi="Arial Narrow" w:cs="Arial Narrow"/>
          <w:color w:val="000000" w:themeColor="text1"/>
          <w:sz w:val="18"/>
          <w:szCs w:val="18"/>
        </w:rPr>
        <w:t>;</w:t>
      </w:r>
      <w:r w:rsidR="00224A81" w:rsidRPr="006D2E63">
        <w:rPr>
          <w:rFonts w:ascii="Arial Narrow" w:eastAsia="Arial Narrow" w:hAnsi="Arial Narrow" w:cs="Arial Narrow"/>
          <w:color w:val="000000" w:themeColor="text1"/>
          <w:sz w:val="18"/>
          <w:szCs w:val="18"/>
        </w:rPr>
        <w:t xml:space="preserve"> 125 Fracción I y 126 de la Ley Orgánica Municipal del Estado de México, en relación  con los numerales 247 y 248 del Reglamento de la Ley  del Agua para el Estado de México y Municipios, disposiciones concatenadas con los artículos 1, 2, 5, 6, 47, 127, 129, 143, 144, 145, 146 y 181 del Reglamento del Servicio de Agua Potable, Drenaje, Alcantarillado y Tratamiento de Aguas Residuales del Municipio de Naucalpan de Juárez, Estado de México, </w:t>
      </w:r>
      <w:r w:rsidRPr="006D2E63">
        <w:rPr>
          <w:rFonts w:ascii="Arial Narrow" w:eastAsia="Arial Narrow" w:hAnsi="Arial Narrow" w:cs="Arial Narrow"/>
          <w:color w:val="000000" w:themeColor="text1"/>
          <w:sz w:val="18"/>
          <w:szCs w:val="18"/>
        </w:rPr>
        <w:t xml:space="preserve"> así</w:t>
      </w:r>
      <w:r w:rsidRPr="006D2E63">
        <w:rPr>
          <w:rFonts w:ascii="Arial Narrow" w:eastAsia="Calibri" w:hAnsi="Arial Narrow" w:cs="Times New Roman"/>
          <w:color w:val="000000" w:themeColor="text1"/>
          <w:sz w:val="18"/>
          <w:szCs w:val="18"/>
        </w:rPr>
        <w:t xml:space="preserve"> </w:t>
      </w:r>
      <w:r w:rsidRPr="006D2E63">
        <w:rPr>
          <w:rFonts w:ascii="Arial Narrow" w:eastAsia="Arial Narrow" w:hAnsi="Arial Narrow" w:cs="Arial Narrow"/>
          <w:color w:val="000000" w:themeColor="text1"/>
          <w:sz w:val="18"/>
          <w:szCs w:val="18"/>
        </w:rPr>
        <w:t>como</w:t>
      </w:r>
      <w:r w:rsidRPr="006D2E63">
        <w:rPr>
          <w:rFonts w:ascii="Arial Narrow" w:eastAsia="Calibri" w:hAnsi="Arial Narrow" w:cs="Times New Roman"/>
          <w:color w:val="000000" w:themeColor="text1"/>
          <w:sz w:val="18"/>
          <w:szCs w:val="18"/>
        </w:rPr>
        <w:t xml:space="preserve"> </w:t>
      </w:r>
      <w:r w:rsidR="00A66415" w:rsidRPr="006D2E63">
        <w:rPr>
          <w:rFonts w:ascii="Arial Narrow" w:eastAsia="Arial Narrow" w:hAnsi="Arial Narrow" w:cs="Arial Narrow"/>
          <w:color w:val="000000" w:themeColor="text1"/>
          <w:sz w:val="18"/>
          <w:szCs w:val="18"/>
        </w:rPr>
        <w:t>el Acuerdo número OAP-04-E</w:t>
      </w:r>
      <w:r w:rsidRPr="006D2E63">
        <w:rPr>
          <w:rFonts w:ascii="Arial Narrow" w:eastAsia="Arial Narrow" w:hAnsi="Arial Narrow" w:cs="Arial Narrow"/>
          <w:color w:val="000000" w:themeColor="text1"/>
          <w:sz w:val="18"/>
          <w:szCs w:val="18"/>
        </w:rPr>
        <w:t>-202</w:t>
      </w:r>
      <w:r w:rsidR="00A66415" w:rsidRPr="006D2E63">
        <w:rPr>
          <w:rFonts w:ascii="Arial Narrow" w:eastAsia="Arial Narrow" w:hAnsi="Arial Narrow" w:cs="Arial Narrow"/>
          <w:color w:val="000000" w:themeColor="text1"/>
          <w:sz w:val="18"/>
          <w:szCs w:val="18"/>
        </w:rPr>
        <w:t>3</w:t>
      </w:r>
      <w:r w:rsidRPr="006D2E63">
        <w:rPr>
          <w:rFonts w:ascii="Arial Narrow" w:eastAsia="Arial Narrow" w:hAnsi="Arial Narrow" w:cs="Arial Narrow"/>
          <w:color w:val="000000" w:themeColor="text1"/>
          <w:sz w:val="18"/>
          <w:szCs w:val="18"/>
        </w:rPr>
        <w:t>-</w:t>
      </w:r>
      <w:r w:rsidR="00A66415" w:rsidRPr="006D2E63">
        <w:rPr>
          <w:rFonts w:ascii="Arial Narrow" w:eastAsia="Arial Narrow" w:hAnsi="Arial Narrow" w:cs="Arial Narrow"/>
          <w:color w:val="000000" w:themeColor="text1"/>
          <w:sz w:val="18"/>
          <w:szCs w:val="18"/>
        </w:rPr>
        <w:t>059</w:t>
      </w:r>
      <w:r w:rsidRPr="006D2E63">
        <w:rPr>
          <w:rFonts w:ascii="Arial Narrow" w:eastAsia="Arial Narrow" w:hAnsi="Arial Narrow" w:cs="Arial Narrow"/>
          <w:color w:val="000000" w:themeColor="text1"/>
          <w:sz w:val="18"/>
          <w:szCs w:val="18"/>
        </w:rPr>
        <w:t>, por el que se autorizan las cuotas aplicables para productos y aprovechamientos para el ejercicio fiscal 202</w:t>
      </w:r>
      <w:r w:rsidR="00A66415" w:rsidRPr="006D2E63">
        <w:rPr>
          <w:rFonts w:ascii="Arial Narrow" w:eastAsia="Arial Narrow" w:hAnsi="Arial Narrow" w:cs="Arial Narrow"/>
          <w:color w:val="000000" w:themeColor="text1"/>
          <w:sz w:val="18"/>
          <w:szCs w:val="18"/>
        </w:rPr>
        <w:t>3</w:t>
      </w:r>
      <w:r w:rsidRPr="006D2E63">
        <w:rPr>
          <w:rFonts w:ascii="Arial Narrow" w:eastAsia="Arial Narrow" w:hAnsi="Arial Narrow" w:cs="Arial Narrow"/>
          <w:color w:val="000000" w:themeColor="text1"/>
          <w:sz w:val="18"/>
          <w:szCs w:val="18"/>
        </w:rPr>
        <w:t xml:space="preserve"> publicado en la Gaceta Municipal, Año </w:t>
      </w:r>
      <w:r w:rsidR="00A66415" w:rsidRPr="006D2E63">
        <w:rPr>
          <w:rFonts w:ascii="Arial Narrow" w:eastAsia="Arial Narrow" w:hAnsi="Arial Narrow" w:cs="Arial Narrow"/>
          <w:color w:val="000000" w:themeColor="text1"/>
          <w:sz w:val="18"/>
          <w:szCs w:val="18"/>
        </w:rPr>
        <w:t>2</w:t>
      </w:r>
      <w:r w:rsidRPr="006D2E63">
        <w:rPr>
          <w:rFonts w:ascii="Arial Narrow" w:eastAsia="Arial Narrow" w:hAnsi="Arial Narrow" w:cs="Arial Narrow"/>
          <w:color w:val="000000" w:themeColor="text1"/>
          <w:sz w:val="18"/>
          <w:szCs w:val="18"/>
        </w:rPr>
        <w:t xml:space="preserve"> Gaceta Especial número </w:t>
      </w:r>
      <w:r w:rsidR="00A66415" w:rsidRPr="006D2E63">
        <w:rPr>
          <w:rFonts w:ascii="Arial Narrow" w:eastAsia="Arial Narrow" w:hAnsi="Arial Narrow" w:cs="Arial Narrow"/>
          <w:color w:val="000000" w:themeColor="text1"/>
          <w:sz w:val="18"/>
          <w:szCs w:val="18"/>
        </w:rPr>
        <w:t>47</w:t>
      </w:r>
      <w:r w:rsidRPr="006D2E63">
        <w:rPr>
          <w:rFonts w:ascii="Arial Narrow" w:eastAsia="Arial Narrow" w:hAnsi="Arial Narrow" w:cs="Arial Narrow"/>
          <w:color w:val="000000" w:themeColor="text1"/>
          <w:sz w:val="18"/>
          <w:szCs w:val="18"/>
        </w:rPr>
        <w:t xml:space="preserve">, de fecha </w:t>
      </w:r>
      <w:r w:rsidR="00A66415" w:rsidRPr="006D2E63">
        <w:rPr>
          <w:rFonts w:ascii="Arial Narrow" w:eastAsia="Arial Narrow" w:hAnsi="Arial Narrow" w:cs="Arial Narrow"/>
          <w:color w:val="000000" w:themeColor="text1"/>
          <w:sz w:val="18"/>
          <w:szCs w:val="18"/>
        </w:rPr>
        <w:t xml:space="preserve">siete </w:t>
      </w:r>
      <w:r w:rsidRPr="006D2E63">
        <w:rPr>
          <w:rFonts w:ascii="Arial Narrow" w:eastAsia="Arial Narrow" w:hAnsi="Arial Narrow" w:cs="Arial Narrow"/>
          <w:color w:val="000000" w:themeColor="text1"/>
          <w:sz w:val="18"/>
          <w:szCs w:val="18"/>
        </w:rPr>
        <w:t xml:space="preserve">de </w:t>
      </w:r>
      <w:r w:rsidR="00A66415" w:rsidRPr="006D2E63">
        <w:rPr>
          <w:rFonts w:ascii="Arial Narrow" w:eastAsia="Arial Narrow" w:hAnsi="Arial Narrow" w:cs="Arial Narrow"/>
          <w:color w:val="000000" w:themeColor="text1"/>
          <w:sz w:val="18"/>
          <w:szCs w:val="18"/>
        </w:rPr>
        <w:t>febrero</w:t>
      </w:r>
      <w:r w:rsidRPr="006D2E63">
        <w:rPr>
          <w:rFonts w:ascii="Arial Narrow" w:eastAsia="Arial Narrow" w:hAnsi="Arial Narrow" w:cs="Arial Narrow"/>
          <w:color w:val="000000" w:themeColor="text1"/>
          <w:sz w:val="18"/>
          <w:szCs w:val="18"/>
        </w:rPr>
        <w:t xml:space="preserve"> de dos mil veint</w:t>
      </w:r>
      <w:r w:rsidR="002D674F" w:rsidRPr="006D2E63">
        <w:rPr>
          <w:rFonts w:ascii="Arial Narrow" w:eastAsia="Arial Narrow" w:hAnsi="Arial Narrow" w:cs="Arial Narrow"/>
          <w:color w:val="000000" w:themeColor="text1"/>
          <w:sz w:val="18"/>
          <w:szCs w:val="18"/>
        </w:rPr>
        <w:t>i</w:t>
      </w:r>
      <w:r w:rsidR="00A66415" w:rsidRPr="006D2E63">
        <w:rPr>
          <w:rFonts w:ascii="Arial Narrow" w:eastAsia="Arial Narrow" w:hAnsi="Arial Narrow" w:cs="Arial Narrow"/>
          <w:color w:val="000000" w:themeColor="text1"/>
          <w:sz w:val="18"/>
          <w:szCs w:val="18"/>
        </w:rPr>
        <w:t>trés</w:t>
      </w:r>
      <w:r w:rsidR="006D2E63">
        <w:rPr>
          <w:rFonts w:ascii="Arial Narrow" w:eastAsia="Arial Narrow" w:hAnsi="Arial Narrow" w:cs="Arial Narrow"/>
          <w:color w:val="000000" w:themeColor="text1"/>
          <w:sz w:val="18"/>
          <w:szCs w:val="18"/>
        </w:rPr>
        <w:t>.</w:t>
      </w:r>
      <w:bookmarkStart w:id="0" w:name="_GoBack"/>
      <w:bookmarkEnd w:id="0"/>
    </w:p>
    <w:p w14:paraId="4D41015A" w14:textId="77777777" w:rsidR="002D674F" w:rsidRPr="006D2E63" w:rsidRDefault="002D674F" w:rsidP="00F87130">
      <w:pPr>
        <w:ind w:right="49"/>
        <w:jc w:val="both"/>
        <w:rPr>
          <w:rFonts w:ascii="Arial Narrow" w:eastAsia="Arial Narrow" w:hAnsi="Arial Narrow" w:cs="Arial Narrow"/>
          <w:color w:val="000000" w:themeColor="text1"/>
          <w:sz w:val="18"/>
          <w:szCs w:val="18"/>
        </w:rPr>
      </w:pPr>
    </w:p>
    <w:p w14:paraId="3EA9533B" w14:textId="63D629B9" w:rsidR="00F87130" w:rsidRPr="006D2E63" w:rsidRDefault="00F87130" w:rsidP="008C2721">
      <w:pPr>
        <w:spacing w:before="64"/>
        <w:ind w:right="49"/>
        <w:jc w:val="center"/>
        <w:rPr>
          <w:rFonts w:ascii="Arial Narrow" w:eastAsia="Arial Narrow" w:hAnsi="Arial Narrow" w:cs="Arial Narrow"/>
          <w:b/>
          <w:color w:val="000000" w:themeColor="text1"/>
          <w:sz w:val="18"/>
          <w:szCs w:val="18"/>
        </w:rPr>
      </w:pPr>
      <w:r w:rsidRPr="006D2E63">
        <w:rPr>
          <w:rFonts w:ascii="Arial Narrow" w:eastAsia="Arial Narrow" w:hAnsi="Arial Narrow" w:cs="Arial Narrow"/>
          <w:b/>
          <w:color w:val="000000" w:themeColor="text1"/>
          <w:sz w:val="18"/>
          <w:szCs w:val="18"/>
        </w:rPr>
        <w:t>CONDICIONES GENERALES Y ESPECIFICACIONES</w:t>
      </w:r>
    </w:p>
    <w:p w14:paraId="00EACF10" w14:textId="77777777" w:rsidR="00F87130" w:rsidRPr="006D2E63" w:rsidRDefault="00F87130" w:rsidP="00F87130">
      <w:pPr>
        <w:spacing w:before="64"/>
        <w:ind w:right="49"/>
        <w:jc w:val="both"/>
        <w:rPr>
          <w:rFonts w:ascii="Arial Narrow" w:eastAsia="Arial Narrow" w:hAnsi="Arial Narrow" w:cs="Arial Narrow"/>
          <w:color w:val="000000" w:themeColor="text1"/>
          <w:sz w:val="18"/>
          <w:szCs w:val="18"/>
        </w:rPr>
      </w:pPr>
      <w:r w:rsidRPr="006D2E63">
        <w:rPr>
          <w:rFonts w:ascii="Arial Narrow" w:eastAsia="Arial Narrow" w:hAnsi="Arial Narrow" w:cs="Arial Narrow"/>
          <w:b/>
          <w:color w:val="000000" w:themeColor="text1"/>
          <w:sz w:val="18"/>
          <w:szCs w:val="18"/>
        </w:rPr>
        <w:t>1.-</w:t>
      </w:r>
      <w:r w:rsidRPr="006D2E63">
        <w:rPr>
          <w:rFonts w:ascii="Arial Narrow" w:eastAsia="Arial Narrow" w:hAnsi="Arial Narrow" w:cs="Arial Narrow"/>
          <w:color w:val="000000" w:themeColor="text1"/>
          <w:sz w:val="18"/>
          <w:szCs w:val="18"/>
        </w:rPr>
        <w:t xml:space="preserve"> El presente Permiso y los derechos que se desprenden del mismo, son de interés público y quedan sujetos a lo dispuesto por la Ley de Aguas Nacionales y su Reglamento, la Ley del Agua para el Estado de México y municipios y el Reglamento del Servicio de Agua Potable, Drenaje, Alcantarillado y Tratamiento de Aguas Residuales del Municipio de Naucalpan de Juárez, México, así como a las demás disposiciones legales, reglamentarias y Normas Oficiales Mexicanas aplicables en la materia y las disposiciones que en su caso determine el O.A.P.A.S. Naucalpan.</w:t>
      </w:r>
    </w:p>
    <w:p w14:paraId="4B163702" w14:textId="77777777" w:rsidR="00F87130" w:rsidRPr="00572ABE" w:rsidRDefault="00F87130" w:rsidP="00F87130">
      <w:pPr>
        <w:spacing w:before="64"/>
        <w:ind w:right="49"/>
        <w:jc w:val="both"/>
        <w:rPr>
          <w:rFonts w:ascii="Arial Narrow" w:eastAsia="Arial Narrow" w:hAnsi="Arial Narrow" w:cs="Arial Narrow"/>
          <w:sz w:val="18"/>
          <w:szCs w:val="18"/>
        </w:rPr>
      </w:pPr>
      <w:r w:rsidRPr="006D2E63">
        <w:rPr>
          <w:rFonts w:ascii="Arial Narrow" w:eastAsia="Arial Narrow" w:hAnsi="Arial Narrow" w:cs="Arial Narrow"/>
          <w:b/>
          <w:color w:val="000000" w:themeColor="text1"/>
          <w:sz w:val="18"/>
          <w:szCs w:val="18"/>
        </w:rPr>
        <w:t>2.-</w:t>
      </w:r>
      <w:r w:rsidRPr="006D2E63">
        <w:rPr>
          <w:rFonts w:ascii="Arial Narrow" w:eastAsia="Arial Narrow" w:hAnsi="Arial Narrow" w:cs="Arial Narrow"/>
          <w:color w:val="000000" w:themeColor="text1"/>
          <w:sz w:val="18"/>
          <w:szCs w:val="18"/>
        </w:rPr>
        <w:t xml:space="preserve"> Para el caso de que el permisionario </w:t>
      </w:r>
      <w:r w:rsidRPr="00572ABE">
        <w:rPr>
          <w:rFonts w:ascii="Arial Narrow" w:eastAsia="Arial Narrow" w:hAnsi="Arial Narrow" w:cs="Arial Narrow"/>
          <w:sz w:val="18"/>
          <w:szCs w:val="18"/>
        </w:rPr>
        <w:t>cuente con una fuente de abastecimiento de agua potable diferente a las fuentes de abastecimiento municipales, deberá en un término no mayor a 30 días hábiles realizar los trámites necesarios ante el O.A.P.A.S. Naucalpan, para regularizar el pago de los derechos de conexión de su descarga, así como el pago por el servicio de drenaje, alcantarillado, manejo y conducción; para lo cual, dentro del mismo término, deberá realizar la instalación obligatoria del aparato medidor o los demás dispositivos o procedimientos de medición directa, o indirecta que señalen las disposiciones legales y reglamentarias aplicables, así como las Normas Oficiales Mexicanas.</w:t>
      </w:r>
    </w:p>
    <w:p w14:paraId="2E492949" w14:textId="77777777" w:rsidR="00F87130" w:rsidRPr="00572ABE" w:rsidRDefault="00F87130" w:rsidP="00F87130">
      <w:pPr>
        <w:spacing w:before="64"/>
        <w:ind w:right="49"/>
        <w:jc w:val="both"/>
        <w:rPr>
          <w:rFonts w:ascii="Arial Narrow" w:eastAsia="Arial Narrow" w:hAnsi="Arial Narrow" w:cs="Arial Narrow"/>
          <w:sz w:val="18"/>
          <w:szCs w:val="18"/>
        </w:rPr>
      </w:pPr>
      <w:r w:rsidRPr="00572ABE">
        <w:rPr>
          <w:rFonts w:ascii="Arial Narrow" w:eastAsia="Arial Narrow" w:hAnsi="Arial Narrow" w:cs="Arial Narrow"/>
          <w:b/>
          <w:sz w:val="18"/>
          <w:szCs w:val="18"/>
        </w:rPr>
        <w:t>3.-</w:t>
      </w:r>
      <w:r w:rsidRPr="00572ABE">
        <w:rPr>
          <w:rFonts w:ascii="Arial Narrow" w:eastAsia="Arial Narrow" w:hAnsi="Arial Narrow" w:cs="Arial Narrow"/>
          <w:sz w:val="18"/>
          <w:szCs w:val="18"/>
        </w:rPr>
        <w:t xml:space="preserve"> Con fundamento en lo dispuesto por el artículo 145 del Reglamento del Servicio de Agua Potable, drenaje, alcantarillado y tratamiento de aguas residuales del municipio de Naucalpan de Juárez, México, el presente Permiso de descarga de agua residual, no es transferible, excepto cuando se transmita el comercio, giro o actividad industrial de una persona a otra y no se cambie el proceso productivo de la negociación, para la cual, el permisionario deberá de cumplir con los siguientes requisitos:</w:t>
      </w:r>
    </w:p>
    <w:p w14:paraId="47C1A77E" w14:textId="77777777" w:rsidR="00F87130" w:rsidRPr="00572ABE" w:rsidRDefault="00F87130" w:rsidP="00F87130">
      <w:pPr>
        <w:pStyle w:val="Prrafodelista"/>
        <w:numPr>
          <w:ilvl w:val="0"/>
          <w:numId w:val="1"/>
        </w:numPr>
        <w:spacing w:before="64"/>
        <w:ind w:left="851" w:right="49"/>
        <w:jc w:val="both"/>
        <w:rPr>
          <w:rFonts w:ascii="Arial Narrow" w:eastAsia="Arial Narrow" w:hAnsi="Arial Narrow" w:cs="Arial Narrow"/>
          <w:sz w:val="18"/>
          <w:szCs w:val="18"/>
        </w:rPr>
      </w:pPr>
      <w:r w:rsidRPr="00572ABE">
        <w:rPr>
          <w:rFonts w:ascii="Arial Narrow" w:eastAsia="Arial Narrow" w:hAnsi="Arial Narrow" w:cs="Arial Narrow"/>
          <w:sz w:val="18"/>
          <w:szCs w:val="18"/>
        </w:rPr>
        <w:t>Deberá dar aviso al O.A.P.A.S. Naucalpan por escrito con 30 días naturales de anticipación a la fecha en que     se pretenda realizar la transmisión.</w:t>
      </w:r>
    </w:p>
    <w:p w14:paraId="6B435BAC" w14:textId="77777777" w:rsidR="00F87130" w:rsidRPr="00572ABE" w:rsidRDefault="00F87130" w:rsidP="00F87130">
      <w:pPr>
        <w:numPr>
          <w:ilvl w:val="0"/>
          <w:numId w:val="1"/>
        </w:numPr>
        <w:spacing w:before="64"/>
        <w:ind w:left="851" w:right="49"/>
        <w:contextualSpacing/>
        <w:jc w:val="both"/>
        <w:rPr>
          <w:rFonts w:ascii="Arial Narrow" w:eastAsia="Arial Narrow" w:hAnsi="Arial Narrow" w:cs="Arial Narrow"/>
          <w:sz w:val="18"/>
          <w:szCs w:val="18"/>
        </w:rPr>
      </w:pPr>
      <w:r w:rsidRPr="00572ABE">
        <w:rPr>
          <w:rFonts w:ascii="Arial Narrow" w:eastAsia="Arial Narrow" w:hAnsi="Arial Narrow" w:cs="Arial Narrow"/>
          <w:sz w:val="18"/>
          <w:szCs w:val="18"/>
        </w:rPr>
        <w:t>El propietario y/o poseedor y/o apoderado legal del inmueble, deberá acreditar que al momento de la transmisión no existe adeudo de derechos, cuotas u otro concepto ante el O.A.P.A.S. Naucalpan.</w:t>
      </w:r>
    </w:p>
    <w:p w14:paraId="1220B997" w14:textId="77777777" w:rsidR="00F87130" w:rsidRPr="00572ABE" w:rsidRDefault="00F87130" w:rsidP="00F87130">
      <w:pPr>
        <w:numPr>
          <w:ilvl w:val="0"/>
          <w:numId w:val="1"/>
        </w:numPr>
        <w:spacing w:before="64"/>
        <w:ind w:left="851" w:right="49"/>
        <w:contextualSpacing/>
        <w:jc w:val="both"/>
        <w:rPr>
          <w:rFonts w:ascii="Arial Narrow" w:eastAsia="Arial Narrow" w:hAnsi="Arial Narrow" w:cs="Arial Narrow"/>
          <w:sz w:val="18"/>
          <w:szCs w:val="18"/>
        </w:rPr>
      </w:pPr>
      <w:r w:rsidRPr="00572ABE">
        <w:rPr>
          <w:rFonts w:ascii="Arial Narrow" w:eastAsia="Arial Narrow" w:hAnsi="Arial Narrow" w:cs="Arial Narrow"/>
          <w:sz w:val="18"/>
          <w:szCs w:val="18"/>
        </w:rPr>
        <w:t>El propietario y/o poseedor y/o apoderado legal del inmueble deberá acreditar ante el O.A.P.A.S. Naucalpan que no existe ningún cambio en el proceso y operaciones del negocio, anexando la documentación que justifique los motivos de la transferencia.</w:t>
      </w:r>
    </w:p>
    <w:p w14:paraId="0C7CA31C" w14:textId="77777777" w:rsidR="00F87130" w:rsidRPr="00572ABE" w:rsidRDefault="00F87130" w:rsidP="00F87130">
      <w:pPr>
        <w:numPr>
          <w:ilvl w:val="0"/>
          <w:numId w:val="1"/>
        </w:numPr>
        <w:spacing w:before="64"/>
        <w:ind w:left="851" w:right="49"/>
        <w:contextualSpacing/>
        <w:jc w:val="both"/>
        <w:rPr>
          <w:rFonts w:ascii="Arial Narrow" w:eastAsia="Arial Narrow" w:hAnsi="Arial Narrow" w:cs="Arial Narrow"/>
          <w:sz w:val="18"/>
          <w:szCs w:val="18"/>
        </w:rPr>
      </w:pPr>
      <w:r w:rsidRPr="00572ABE">
        <w:rPr>
          <w:rFonts w:ascii="Arial Narrow" w:eastAsia="Arial Narrow" w:hAnsi="Arial Narrow" w:cs="Arial Narrow"/>
          <w:sz w:val="18"/>
          <w:szCs w:val="18"/>
        </w:rPr>
        <w:t>El O.A.P.A.S. Naucalpan verificará la información recibida y realizará una visita de inspección y verificación, además solicitará al permisionario la documentación que considere necesaria, en términos de lo dispuesto por el Código de Procedimientos Administrativos del Estado de México.</w:t>
      </w:r>
    </w:p>
    <w:p w14:paraId="248A2711" w14:textId="77777777" w:rsidR="00F87130" w:rsidRPr="00572ABE" w:rsidRDefault="00F87130" w:rsidP="00F87130">
      <w:pPr>
        <w:spacing w:before="64"/>
        <w:ind w:right="49"/>
        <w:jc w:val="both"/>
        <w:rPr>
          <w:rFonts w:ascii="Arial Narrow" w:eastAsia="Arial Narrow" w:hAnsi="Arial Narrow" w:cs="Arial Narrow"/>
          <w:sz w:val="18"/>
          <w:szCs w:val="18"/>
        </w:rPr>
      </w:pPr>
      <w:r w:rsidRPr="00572ABE">
        <w:rPr>
          <w:rFonts w:ascii="Arial Narrow" w:eastAsia="Arial Narrow" w:hAnsi="Arial Narrow" w:cs="Arial Narrow"/>
          <w:b/>
          <w:sz w:val="18"/>
          <w:szCs w:val="18"/>
        </w:rPr>
        <w:t>4.-</w:t>
      </w:r>
      <w:r w:rsidRPr="00572ABE">
        <w:rPr>
          <w:rFonts w:ascii="Arial Narrow" w:eastAsia="Arial Narrow" w:hAnsi="Arial Narrow" w:cs="Arial Narrow"/>
          <w:sz w:val="18"/>
          <w:szCs w:val="18"/>
        </w:rPr>
        <w:t xml:space="preserve"> El presente Permiso, previa supervisión por parte del O.A.P.A.S. Naucalpan, podrá ser modificado en los siguientes casos:</w:t>
      </w:r>
    </w:p>
    <w:p w14:paraId="63096C00" w14:textId="77777777" w:rsidR="00F87130" w:rsidRPr="00572ABE" w:rsidRDefault="00F87130" w:rsidP="00F87130">
      <w:pPr>
        <w:numPr>
          <w:ilvl w:val="0"/>
          <w:numId w:val="2"/>
        </w:numPr>
        <w:spacing w:before="64"/>
        <w:ind w:left="851" w:right="49"/>
        <w:contextualSpacing/>
        <w:jc w:val="both"/>
        <w:rPr>
          <w:rFonts w:ascii="Arial Narrow" w:eastAsia="Arial Narrow" w:hAnsi="Arial Narrow" w:cs="Arial Narrow"/>
          <w:sz w:val="18"/>
          <w:szCs w:val="18"/>
        </w:rPr>
      </w:pPr>
      <w:r w:rsidRPr="00572ABE">
        <w:rPr>
          <w:rFonts w:ascii="Arial Narrow" w:eastAsia="Arial Narrow" w:hAnsi="Arial Narrow" w:cs="Arial Narrow"/>
          <w:sz w:val="18"/>
          <w:szCs w:val="18"/>
        </w:rPr>
        <w:t>Para incorporar nuevos límites máximos permisibles establecidos por este Organismo.</w:t>
      </w:r>
    </w:p>
    <w:p w14:paraId="7B811802" w14:textId="77777777" w:rsidR="00F87130" w:rsidRPr="00572ABE" w:rsidRDefault="00F87130" w:rsidP="00F87130">
      <w:pPr>
        <w:numPr>
          <w:ilvl w:val="0"/>
          <w:numId w:val="2"/>
        </w:numPr>
        <w:spacing w:before="64"/>
        <w:ind w:left="851" w:right="49"/>
        <w:contextualSpacing/>
        <w:jc w:val="both"/>
        <w:rPr>
          <w:rFonts w:ascii="Arial Narrow" w:eastAsia="Arial Narrow" w:hAnsi="Arial Narrow" w:cs="Arial Narrow"/>
          <w:sz w:val="18"/>
          <w:szCs w:val="18"/>
        </w:rPr>
      </w:pPr>
      <w:r w:rsidRPr="00572ABE">
        <w:rPr>
          <w:rFonts w:ascii="Arial Narrow" w:eastAsia="Arial Narrow" w:hAnsi="Arial Narrow" w:cs="Arial Narrow"/>
          <w:sz w:val="18"/>
          <w:szCs w:val="18"/>
        </w:rPr>
        <w:t>Cuando existan cambios que alteren las características o volúmenes de descarga de agua residual considerados en el Permiso.</w:t>
      </w:r>
    </w:p>
    <w:p w14:paraId="22830707" w14:textId="77777777" w:rsidR="00F87130" w:rsidRPr="00572ABE" w:rsidRDefault="00F87130" w:rsidP="00F87130">
      <w:pPr>
        <w:numPr>
          <w:ilvl w:val="0"/>
          <w:numId w:val="2"/>
        </w:numPr>
        <w:spacing w:before="64"/>
        <w:ind w:left="851" w:right="49"/>
        <w:contextualSpacing/>
        <w:jc w:val="both"/>
        <w:rPr>
          <w:rFonts w:ascii="Arial Narrow" w:eastAsia="Arial Narrow" w:hAnsi="Arial Narrow" w:cs="Arial Narrow"/>
          <w:sz w:val="18"/>
          <w:szCs w:val="18"/>
        </w:rPr>
      </w:pPr>
      <w:r w:rsidRPr="00572ABE">
        <w:rPr>
          <w:rFonts w:ascii="Arial Narrow" w:eastAsia="Arial Narrow" w:hAnsi="Arial Narrow" w:cs="Arial Narrow"/>
          <w:sz w:val="18"/>
          <w:szCs w:val="18"/>
        </w:rPr>
        <w:t>Cuando existan causas que obliguen al O.A.P.A.S. Naucalpan a hacer una reducción temporal o permanente en los límites máximos permisibles establecidos en el Permiso.</w:t>
      </w:r>
    </w:p>
    <w:p w14:paraId="17B16C97" w14:textId="77777777" w:rsidR="00F87130" w:rsidRPr="00572ABE" w:rsidRDefault="00F87130" w:rsidP="00F87130">
      <w:pPr>
        <w:numPr>
          <w:ilvl w:val="0"/>
          <w:numId w:val="2"/>
        </w:numPr>
        <w:spacing w:before="64"/>
        <w:ind w:left="851" w:right="49"/>
        <w:contextualSpacing/>
        <w:jc w:val="both"/>
        <w:rPr>
          <w:rFonts w:ascii="Arial Narrow" w:eastAsia="Arial Narrow" w:hAnsi="Arial Narrow" w:cs="Arial Narrow"/>
          <w:sz w:val="18"/>
          <w:szCs w:val="18"/>
        </w:rPr>
      </w:pPr>
      <w:r w:rsidRPr="00572ABE">
        <w:rPr>
          <w:rFonts w:ascii="Arial Narrow" w:eastAsia="Arial Narrow" w:hAnsi="Arial Narrow" w:cs="Arial Narrow"/>
          <w:sz w:val="18"/>
          <w:szCs w:val="18"/>
        </w:rPr>
        <w:t>Cuando exista cambio del propietario del inmueble, del predio y/o razón social.</w:t>
      </w:r>
    </w:p>
    <w:p w14:paraId="0C9F968E" w14:textId="77777777" w:rsidR="00F87130" w:rsidRPr="00572ABE" w:rsidRDefault="00F87130" w:rsidP="00F87130">
      <w:pPr>
        <w:numPr>
          <w:ilvl w:val="0"/>
          <w:numId w:val="2"/>
        </w:numPr>
        <w:spacing w:before="64"/>
        <w:ind w:left="851" w:right="49"/>
        <w:contextualSpacing/>
        <w:jc w:val="both"/>
        <w:rPr>
          <w:rFonts w:ascii="Arial Narrow" w:eastAsia="Arial Narrow" w:hAnsi="Arial Narrow" w:cs="Arial Narrow"/>
          <w:sz w:val="18"/>
          <w:szCs w:val="18"/>
        </w:rPr>
      </w:pPr>
      <w:r w:rsidRPr="00572ABE">
        <w:rPr>
          <w:rFonts w:ascii="Arial Narrow" w:eastAsia="Arial Narrow" w:hAnsi="Arial Narrow" w:cs="Arial Narrow"/>
          <w:sz w:val="18"/>
          <w:szCs w:val="18"/>
        </w:rPr>
        <w:t>Cuando existan cambios en la actividad y/o procesos productivos.</w:t>
      </w:r>
    </w:p>
    <w:p w14:paraId="615F73D1" w14:textId="77777777" w:rsidR="00F87130" w:rsidRPr="00572ABE" w:rsidRDefault="00F87130" w:rsidP="00F87130">
      <w:pPr>
        <w:numPr>
          <w:ilvl w:val="0"/>
          <w:numId w:val="2"/>
        </w:numPr>
        <w:spacing w:before="64"/>
        <w:ind w:left="851" w:right="49"/>
        <w:contextualSpacing/>
        <w:jc w:val="both"/>
        <w:rPr>
          <w:rFonts w:ascii="Arial Narrow" w:eastAsia="Arial Narrow" w:hAnsi="Arial Narrow" w:cs="Arial Narrow"/>
          <w:sz w:val="18"/>
          <w:szCs w:val="18"/>
        </w:rPr>
      </w:pPr>
      <w:r w:rsidRPr="00572ABE">
        <w:rPr>
          <w:rFonts w:ascii="Arial Narrow" w:eastAsia="Arial Narrow" w:hAnsi="Arial Narrow" w:cs="Arial Narrow"/>
          <w:sz w:val="18"/>
          <w:szCs w:val="18"/>
        </w:rPr>
        <w:t>Cuando existan cambios en el número de descargas, origen y/o ubicación.</w:t>
      </w:r>
    </w:p>
    <w:p w14:paraId="25EAF58A" w14:textId="77777777" w:rsidR="00F87130" w:rsidRPr="00572ABE" w:rsidRDefault="00F87130" w:rsidP="00F87130">
      <w:pPr>
        <w:spacing w:before="64"/>
        <w:ind w:left="1134" w:right="49"/>
        <w:contextualSpacing/>
        <w:jc w:val="both"/>
        <w:rPr>
          <w:rFonts w:ascii="Arial Narrow" w:eastAsia="Arial Narrow" w:hAnsi="Arial Narrow" w:cs="Arial Narrow"/>
          <w:sz w:val="18"/>
          <w:szCs w:val="18"/>
        </w:rPr>
      </w:pPr>
    </w:p>
    <w:p w14:paraId="41DA7617" w14:textId="77777777" w:rsidR="00F87130" w:rsidRPr="00572ABE" w:rsidRDefault="00F87130" w:rsidP="00F87130">
      <w:pPr>
        <w:spacing w:before="64"/>
        <w:ind w:right="49"/>
        <w:jc w:val="both"/>
        <w:rPr>
          <w:rFonts w:ascii="Arial Narrow" w:eastAsia="Arial Narrow" w:hAnsi="Arial Narrow" w:cs="Arial Narrow"/>
          <w:sz w:val="18"/>
          <w:szCs w:val="18"/>
        </w:rPr>
      </w:pPr>
      <w:r w:rsidRPr="00572ABE">
        <w:rPr>
          <w:rFonts w:ascii="Arial Narrow" w:eastAsia="Arial Narrow" w:hAnsi="Arial Narrow" w:cs="Arial Narrow"/>
          <w:b/>
          <w:sz w:val="18"/>
          <w:szCs w:val="18"/>
        </w:rPr>
        <w:t>5.-</w:t>
      </w:r>
      <w:r w:rsidRPr="00572ABE">
        <w:rPr>
          <w:rFonts w:ascii="Arial Narrow" w:eastAsia="Arial Narrow" w:hAnsi="Arial Narrow" w:cs="Arial Narrow"/>
          <w:sz w:val="18"/>
          <w:szCs w:val="18"/>
        </w:rPr>
        <w:t xml:space="preserve"> El O.A.P.A.S. Naucalpan podrá realizar las visitas de inspección y verificación conforme al artículo 128 del Código de Procedimientos Administrativos del Estado de México y 138 del Reglamento de Servicio de Agua Potable, Drenaje, Alcantarillado y Tratamiento de Aguas Residuales del Municipio de Naucalpan de Juárez, México, con el objeto de verificar que se esté cumpliendo con el presente Permiso, así como verificar las condiciones actuales de su descarga (aforo, muestreo o análisis fisicoquímicos bacteriológicos), por lo que el permisionario tiene la obligación de permitir el acceso a las instalaciones al personal que asigne el O.A.P.A.S. Naucalpan, así como presentar la documentación que para el efecto se le solicita.</w:t>
      </w:r>
    </w:p>
    <w:p w14:paraId="74F12AB7" w14:textId="77777777" w:rsidR="00F87130" w:rsidRPr="00572ABE" w:rsidRDefault="00F87130" w:rsidP="00F87130">
      <w:pPr>
        <w:spacing w:before="64"/>
        <w:ind w:right="49"/>
        <w:jc w:val="both"/>
        <w:rPr>
          <w:rFonts w:ascii="Arial Narrow" w:eastAsia="Arial Narrow" w:hAnsi="Arial Narrow" w:cs="Arial Narrow"/>
          <w:sz w:val="18"/>
          <w:szCs w:val="18"/>
        </w:rPr>
      </w:pPr>
      <w:r w:rsidRPr="00572ABE">
        <w:rPr>
          <w:rFonts w:ascii="Arial Narrow" w:eastAsia="Arial Narrow" w:hAnsi="Arial Narrow" w:cs="Arial Narrow"/>
          <w:b/>
          <w:sz w:val="18"/>
          <w:szCs w:val="18"/>
        </w:rPr>
        <w:t>6.-</w:t>
      </w:r>
      <w:r w:rsidRPr="00572ABE">
        <w:rPr>
          <w:rFonts w:ascii="Arial Narrow" w:eastAsia="Arial Narrow" w:hAnsi="Arial Narrow" w:cs="Arial Narrow"/>
          <w:sz w:val="18"/>
          <w:szCs w:val="18"/>
        </w:rPr>
        <w:t xml:space="preserve"> Si del resultado de la visita de inspección y verificación se desprenden irregularidades en la(s) descarga(s) de agua(s) residual(es), el O.A.P.A.S. Naucalpan podrá instrumentar las acciones necesarias para que el permisionario cumpla con las disposiciones en materia </w:t>
      </w:r>
      <w:r w:rsidRPr="00572ABE">
        <w:rPr>
          <w:rFonts w:ascii="Arial Narrow" w:eastAsia="Arial Narrow" w:hAnsi="Arial Narrow" w:cs="Arial Narrow"/>
          <w:sz w:val="18"/>
          <w:szCs w:val="18"/>
        </w:rPr>
        <w:lastRenderedPageBreak/>
        <w:t>de calidad del agua residual. Asimismo, el O.A.P.A.S. Naucalpan realizará las obras necesarias reparación a cargo del Permisionario, en caso que se demuestre que, por su imprudencia o culpa, la red de alcantarillado municipal quede obstruida o deteriorada.</w:t>
      </w:r>
    </w:p>
    <w:p w14:paraId="6300B0EE" w14:textId="77777777" w:rsidR="00F87130" w:rsidRPr="00572ABE" w:rsidRDefault="00F87130" w:rsidP="00F87130">
      <w:pPr>
        <w:spacing w:before="64"/>
        <w:ind w:right="49"/>
        <w:jc w:val="both"/>
        <w:rPr>
          <w:rFonts w:ascii="Arial Narrow" w:eastAsia="Arial Narrow" w:hAnsi="Arial Narrow" w:cs="Arial Narrow"/>
          <w:sz w:val="18"/>
          <w:szCs w:val="18"/>
        </w:rPr>
      </w:pPr>
      <w:r w:rsidRPr="00572ABE">
        <w:rPr>
          <w:rFonts w:ascii="Arial Narrow" w:eastAsia="Arial Narrow" w:hAnsi="Arial Narrow" w:cs="Arial Narrow"/>
          <w:b/>
          <w:sz w:val="18"/>
          <w:szCs w:val="18"/>
        </w:rPr>
        <w:t>7.-</w:t>
      </w:r>
      <w:r w:rsidRPr="00572ABE">
        <w:rPr>
          <w:rFonts w:ascii="Arial Narrow" w:eastAsia="Arial Narrow" w:hAnsi="Arial Narrow" w:cs="Arial Narrow"/>
          <w:sz w:val="18"/>
          <w:szCs w:val="18"/>
        </w:rPr>
        <w:t xml:space="preserve"> Ante el incumplimiento de las obligaciones contenidas en el presente documento, así como de las establecidas por las Leyes y Reglamentos de la materia, el O.A.P.A.S. Naucalpan podrá revocar el Permiso de Descarga de Agua Residual.</w:t>
      </w:r>
    </w:p>
    <w:p w14:paraId="2C907D71" w14:textId="77777777" w:rsidR="00F87130" w:rsidRPr="00572ABE" w:rsidRDefault="00F87130" w:rsidP="00F87130">
      <w:pPr>
        <w:spacing w:before="64"/>
        <w:ind w:right="49"/>
        <w:jc w:val="both"/>
        <w:rPr>
          <w:rFonts w:ascii="Arial Narrow" w:eastAsia="Arial Narrow" w:hAnsi="Arial Narrow" w:cs="Arial Narrow"/>
          <w:sz w:val="18"/>
          <w:szCs w:val="18"/>
        </w:rPr>
      </w:pPr>
      <w:r w:rsidRPr="00572ABE">
        <w:rPr>
          <w:rFonts w:ascii="Arial Narrow" w:eastAsia="Arial Narrow" w:hAnsi="Arial Narrow" w:cs="Arial Narrow"/>
          <w:sz w:val="18"/>
          <w:szCs w:val="18"/>
        </w:rPr>
        <w:t>Son causas de revocación del presente Permiso, imputables al Permisionario de la(s) descarga(s), las siguientes:</w:t>
      </w:r>
    </w:p>
    <w:p w14:paraId="3E292FDE" w14:textId="77777777" w:rsidR="00F87130" w:rsidRPr="00572ABE" w:rsidRDefault="00F87130" w:rsidP="00F87130">
      <w:pPr>
        <w:numPr>
          <w:ilvl w:val="0"/>
          <w:numId w:val="3"/>
        </w:numPr>
        <w:spacing w:before="64"/>
        <w:ind w:left="851" w:right="49" w:hanging="425"/>
        <w:contextualSpacing/>
        <w:jc w:val="both"/>
        <w:rPr>
          <w:rFonts w:ascii="Arial Narrow" w:eastAsia="Arial Narrow" w:hAnsi="Arial Narrow" w:cs="Arial Narrow"/>
          <w:sz w:val="18"/>
          <w:szCs w:val="18"/>
        </w:rPr>
      </w:pPr>
      <w:r w:rsidRPr="00572ABE">
        <w:rPr>
          <w:rFonts w:ascii="Arial Narrow" w:eastAsia="Arial Narrow" w:hAnsi="Arial Narrow" w:cs="Arial Narrow"/>
          <w:sz w:val="18"/>
          <w:szCs w:val="18"/>
        </w:rPr>
        <w:t>Arrojar dentro de la red de alcantarillado municipal desechos sólidos susceptibles de sedimentarse y de obstruir los conductos, así como grasas minerales, aceites, líquidos o sustancias inflamables, tóxicas, corrosivas, lodo industrial, pigmentos y en general cualquier desecho, objeto o sustancia que pueda alterar los conductos, estructura o funcionamiento de la red de alcantarillado, afectar las condiciones ambientales y/o sanitarias que puedan causar daños a la población o que haga económicamente incosteable su operación de tratamiento de las aguas residuales;</w:t>
      </w:r>
    </w:p>
    <w:p w14:paraId="4D1E2CFE" w14:textId="77777777" w:rsidR="00F87130" w:rsidRPr="00572ABE" w:rsidRDefault="00F87130" w:rsidP="00F87130">
      <w:pPr>
        <w:numPr>
          <w:ilvl w:val="0"/>
          <w:numId w:val="4"/>
        </w:numPr>
        <w:spacing w:before="64"/>
        <w:ind w:left="851" w:right="49" w:hanging="425"/>
        <w:contextualSpacing/>
        <w:jc w:val="both"/>
        <w:rPr>
          <w:rFonts w:ascii="Arial Narrow" w:eastAsia="Arial Narrow" w:hAnsi="Arial Narrow" w:cs="Arial Narrow"/>
          <w:sz w:val="18"/>
          <w:szCs w:val="18"/>
        </w:rPr>
      </w:pPr>
      <w:r w:rsidRPr="00572ABE">
        <w:rPr>
          <w:rFonts w:ascii="Arial Narrow" w:eastAsia="Arial Narrow" w:hAnsi="Arial Narrow" w:cs="Arial Narrow"/>
          <w:sz w:val="18"/>
          <w:szCs w:val="18"/>
        </w:rPr>
        <w:t>Realice un cambio en el proceso básico industrial, la materia prima, el tratamiento de la descarga de aguas residuales, o bien que altere las características físico químicas o bacteriológicas sin que se notifique a este Organismo con treinta días naturales previo a su inicio;</w:t>
      </w:r>
    </w:p>
    <w:p w14:paraId="19B0E1D8" w14:textId="77777777" w:rsidR="00F87130" w:rsidRPr="00572ABE" w:rsidRDefault="00F87130" w:rsidP="00F87130">
      <w:pPr>
        <w:numPr>
          <w:ilvl w:val="0"/>
          <w:numId w:val="4"/>
        </w:numPr>
        <w:spacing w:before="64"/>
        <w:ind w:left="851" w:right="49" w:hanging="425"/>
        <w:contextualSpacing/>
        <w:jc w:val="both"/>
        <w:rPr>
          <w:rFonts w:ascii="Arial Narrow" w:eastAsia="Arial Narrow" w:hAnsi="Arial Narrow" w:cs="Arial Narrow"/>
          <w:sz w:val="18"/>
          <w:szCs w:val="18"/>
        </w:rPr>
      </w:pPr>
      <w:r w:rsidRPr="00572ABE">
        <w:rPr>
          <w:rFonts w:ascii="Arial Narrow" w:eastAsia="Arial Narrow" w:hAnsi="Arial Narrow" w:cs="Arial Narrow"/>
          <w:sz w:val="18"/>
          <w:szCs w:val="18"/>
        </w:rPr>
        <w:t>No se sujete a los lineamientos establecidos en las Normas Oficiales Mexicanas, las técnicas para el aforo del caudal de las descargas y la toma de muestras, así como su conservación, manejo y transporte adecuado para practicar los análisis fisicoquímicos, biológicos o combinados;</w:t>
      </w:r>
    </w:p>
    <w:p w14:paraId="31D4DF94" w14:textId="77777777" w:rsidR="00F87130" w:rsidRPr="00572ABE" w:rsidRDefault="00F87130" w:rsidP="00F87130">
      <w:pPr>
        <w:numPr>
          <w:ilvl w:val="0"/>
          <w:numId w:val="4"/>
        </w:numPr>
        <w:spacing w:before="64"/>
        <w:ind w:left="851" w:right="49" w:hanging="425"/>
        <w:contextualSpacing/>
        <w:jc w:val="both"/>
        <w:rPr>
          <w:rFonts w:ascii="Arial Narrow" w:eastAsia="Arial Narrow" w:hAnsi="Arial Narrow" w:cs="Arial Narrow"/>
          <w:sz w:val="18"/>
          <w:szCs w:val="18"/>
        </w:rPr>
      </w:pPr>
      <w:r w:rsidRPr="00572ABE">
        <w:rPr>
          <w:rFonts w:ascii="Arial Narrow" w:eastAsia="Arial Narrow" w:hAnsi="Arial Narrow" w:cs="Arial Narrow"/>
          <w:sz w:val="18"/>
          <w:szCs w:val="18"/>
        </w:rPr>
        <w:t>Falsificación y/o alteración de los reportes de muestreo;</w:t>
      </w:r>
    </w:p>
    <w:p w14:paraId="4E920EE0" w14:textId="77777777" w:rsidR="00F87130" w:rsidRPr="00572ABE" w:rsidRDefault="00F87130" w:rsidP="00F87130">
      <w:pPr>
        <w:numPr>
          <w:ilvl w:val="0"/>
          <w:numId w:val="4"/>
        </w:numPr>
        <w:spacing w:before="64"/>
        <w:ind w:left="851" w:right="49" w:hanging="425"/>
        <w:contextualSpacing/>
        <w:jc w:val="both"/>
        <w:rPr>
          <w:rFonts w:ascii="Arial Narrow" w:eastAsia="Arial Narrow" w:hAnsi="Arial Narrow" w:cs="Arial Narrow"/>
          <w:sz w:val="18"/>
          <w:szCs w:val="18"/>
        </w:rPr>
      </w:pPr>
      <w:r w:rsidRPr="00572ABE">
        <w:rPr>
          <w:rFonts w:ascii="Arial Narrow" w:eastAsia="Arial Narrow" w:hAnsi="Arial Narrow" w:cs="Arial Narrow"/>
          <w:sz w:val="18"/>
          <w:szCs w:val="18"/>
        </w:rPr>
        <w:t>No permitir el acceso al personal de este Organismo a las instalaciones para la inspección de las mismas;</w:t>
      </w:r>
    </w:p>
    <w:p w14:paraId="5451869C" w14:textId="77777777" w:rsidR="00F87130" w:rsidRPr="00572ABE" w:rsidRDefault="00F87130" w:rsidP="00F87130">
      <w:pPr>
        <w:numPr>
          <w:ilvl w:val="0"/>
          <w:numId w:val="4"/>
        </w:numPr>
        <w:spacing w:before="64"/>
        <w:ind w:left="851" w:right="49" w:hanging="425"/>
        <w:contextualSpacing/>
        <w:jc w:val="both"/>
        <w:rPr>
          <w:rFonts w:ascii="Arial Narrow" w:eastAsia="Arial Narrow" w:hAnsi="Arial Narrow" w:cs="Arial Narrow"/>
          <w:sz w:val="18"/>
          <w:szCs w:val="18"/>
        </w:rPr>
      </w:pPr>
      <w:r w:rsidRPr="00572ABE">
        <w:rPr>
          <w:rFonts w:ascii="Arial Narrow" w:eastAsia="Arial Narrow" w:hAnsi="Arial Narrow" w:cs="Arial Narrow"/>
          <w:sz w:val="18"/>
          <w:szCs w:val="18"/>
        </w:rPr>
        <w:t>Omitir, negar o falsear en forma parcial o total información;</w:t>
      </w:r>
    </w:p>
    <w:p w14:paraId="56A5E357" w14:textId="77777777" w:rsidR="00F87130" w:rsidRPr="00572ABE" w:rsidRDefault="00F87130" w:rsidP="00F87130">
      <w:pPr>
        <w:numPr>
          <w:ilvl w:val="0"/>
          <w:numId w:val="4"/>
        </w:numPr>
        <w:spacing w:before="64"/>
        <w:ind w:left="851" w:right="49" w:hanging="425"/>
        <w:contextualSpacing/>
        <w:jc w:val="both"/>
        <w:rPr>
          <w:rFonts w:ascii="Arial Narrow" w:eastAsia="Arial Narrow" w:hAnsi="Arial Narrow" w:cs="Arial Narrow"/>
          <w:sz w:val="18"/>
          <w:szCs w:val="18"/>
        </w:rPr>
      </w:pPr>
      <w:r w:rsidRPr="00572ABE">
        <w:rPr>
          <w:rFonts w:ascii="Arial Narrow" w:eastAsia="Arial Narrow" w:hAnsi="Arial Narrow" w:cs="Arial Narrow"/>
          <w:sz w:val="18"/>
          <w:szCs w:val="18"/>
        </w:rPr>
        <w:t>Omitir el pago correspondiente;</w:t>
      </w:r>
    </w:p>
    <w:p w14:paraId="350F6430" w14:textId="77777777" w:rsidR="00F87130" w:rsidRPr="00572ABE" w:rsidRDefault="00F87130" w:rsidP="00F87130">
      <w:pPr>
        <w:numPr>
          <w:ilvl w:val="0"/>
          <w:numId w:val="4"/>
        </w:numPr>
        <w:spacing w:before="64"/>
        <w:ind w:left="851" w:right="49" w:hanging="425"/>
        <w:contextualSpacing/>
        <w:jc w:val="both"/>
        <w:rPr>
          <w:rFonts w:ascii="Arial Narrow" w:eastAsia="Arial Narrow" w:hAnsi="Arial Narrow" w:cs="Arial Narrow"/>
          <w:sz w:val="18"/>
          <w:szCs w:val="18"/>
        </w:rPr>
      </w:pPr>
      <w:r w:rsidRPr="00572ABE">
        <w:rPr>
          <w:rFonts w:ascii="Arial Narrow" w:eastAsia="Arial Narrow" w:hAnsi="Arial Narrow" w:cs="Arial Narrow"/>
          <w:sz w:val="18"/>
          <w:szCs w:val="18"/>
        </w:rPr>
        <w:t>Violaciones en cualquiera de los términos y condiciones establecidas en el presente Permiso, así como en la normatividad aplicable;</w:t>
      </w:r>
    </w:p>
    <w:p w14:paraId="2A834846" w14:textId="77777777" w:rsidR="00F87130" w:rsidRPr="00572ABE" w:rsidRDefault="00F87130" w:rsidP="00F87130">
      <w:pPr>
        <w:numPr>
          <w:ilvl w:val="0"/>
          <w:numId w:val="4"/>
        </w:numPr>
        <w:spacing w:before="64"/>
        <w:ind w:left="851" w:right="49" w:hanging="425"/>
        <w:contextualSpacing/>
        <w:jc w:val="both"/>
        <w:rPr>
          <w:rFonts w:ascii="Arial Narrow" w:eastAsia="Arial Narrow" w:hAnsi="Arial Narrow" w:cs="Arial Narrow"/>
          <w:sz w:val="18"/>
          <w:szCs w:val="18"/>
        </w:rPr>
      </w:pPr>
      <w:r w:rsidRPr="00572ABE">
        <w:rPr>
          <w:rFonts w:ascii="Arial Narrow" w:eastAsia="Arial Narrow" w:hAnsi="Arial Narrow" w:cs="Arial Narrow"/>
          <w:sz w:val="18"/>
          <w:szCs w:val="18"/>
        </w:rPr>
        <w:t>Efectuar la descarga en lugar distinto del autorizado por este Organismo.</w:t>
      </w:r>
    </w:p>
    <w:p w14:paraId="0978802C" w14:textId="77777777" w:rsidR="00F87130" w:rsidRPr="00572ABE" w:rsidRDefault="00F87130" w:rsidP="00F87130">
      <w:pPr>
        <w:spacing w:before="64"/>
        <w:ind w:left="851" w:right="49"/>
        <w:contextualSpacing/>
        <w:jc w:val="both"/>
        <w:rPr>
          <w:rFonts w:ascii="Arial Narrow" w:eastAsia="Arial Narrow" w:hAnsi="Arial Narrow" w:cs="Arial Narrow"/>
          <w:sz w:val="18"/>
          <w:szCs w:val="18"/>
        </w:rPr>
      </w:pPr>
    </w:p>
    <w:p w14:paraId="6ED9CA2F" w14:textId="77777777" w:rsidR="00F87130" w:rsidRPr="00572ABE" w:rsidRDefault="00F87130" w:rsidP="00F87130">
      <w:pPr>
        <w:spacing w:before="64"/>
        <w:ind w:right="49"/>
        <w:jc w:val="both"/>
        <w:rPr>
          <w:rFonts w:ascii="Arial Narrow" w:eastAsia="Arial Narrow" w:hAnsi="Arial Narrow" w:cs="Arial Narrow"/>
          <w:sz w:val="18"/>
          <w:szCs w:val="18"/>
        </w:rPr>
      </w:pPr>
      <w:r w:rsidRPr="00572ABE">
        <w:rPr>
          <w:rFonts w:ascii="Arial Narrow" w:eastAsia="Arial Narrow" w:hAnsi="Arial Narrow" w:cs="Arial Narrow"/>
          <w:sz w:val="18"/>
          <w:szCs w:val="18"/>
        </w:rPr>
        <w:t>En caso de que el Permisionario de la descarga incurra en las causas de revocación señaladas en este Permiso, se hará acreedor a las sanciones previstas en la Ley del Agua para el Estado de México y Municipios vigente; el Código Financiero del Estado de México y Municipios; el Reglamento del Servicio de Agua Potable, Drenaje, Alcantarillado y Tratamiento de Aguas Residuales del Municipio de Naucalpan de Juárez, México; y demás disposiciones aplicables, previa resolución dictada en el procedimiento administrativo común sin responsabilidad alguna para este Organismo.</w:t>
      </w:r>
    </w:p>
    <w:p w14:paraId="342E61BD" w14:textId="77777777" w:rsidR="00F87130" w:rsidRPr="00572ABE" w:rsidRDefault="00F87130" w:rsidP="00F87130">
      <w:pPr>
        <w:spacing w:before="64"/>
        <w:ind w:right="49"/>
        <w:jc w:val="both"/>
        <w:rPr>
          <w:rFonts w:ascii="Arial Narrow" w:eastAsia="Arial Narrow" w:hAnsi="Arial Narrow" w:cs="Arial Narrow"/>
          <w:sz w:val="18"/>
          <w:szCs w:val="18"/>
        </w:rPr>
      </w:pPr>
      <w:r w:rsidRPr="00572ABE">
        <w:rPr>
          <w:rFonts w:ascii="Arial Narrow" w:eastAsia="Arial Narrow" w:hAnsi="Arial Narrow" w:cs="Arial Narrow"/>
          <w:b/>
          <w:sz w:val="18"/>
          <w:szCs w:val="18"/>
        </w:rPr>
        <w:t>8.-</w:t>
      </w:r>
      <w:r w:rsidRPr="00572ABE">
        <w:rPr>
          <w:rFonts w:ascii="Arial Narrow" w:eastAsia="Arial Narrow" w:hAnsi="Arial Narrow" w:cs="Arial Narrow"/>
          <w:sz w:val="18"/>
          <w:szCs w:val="18"/>
        </w:rPr>
        <w:t xml:space="preserve"> El O.A.P.A.S. Naucalpan, con fundamento en lo dispuesto por el artículo 81 de la Ley del Agua para Estado de México, podrá ordenar la suspensión de la(s) descarga(s) de agua(s) residual(es) a la red de alcantarillado municipal, cuando el Permisionario diluya, modifique y/o cambie las condiciones normales de operación a efecto de buscar una alteración en la calidad del agua residual que se vierta al drenaje; la suspensión se hará sin perjuicio de la responsabilidad penal, civil o administrativa en que incurra el Permisionario.</w:t>
      </w:r>
    </w:p>
    <w:p w14:paraId="72686274" w14:textId="77777777" w:rsidR="00F87130" w:rsidRPr="00572ABE" w:rsidRDefault="00F87130" w:rsidP="00F87130">
      <w:pPr>
        <w:spacing w:before="64"/>
        <w:ind w:right="49"/>
        <w:jc w:val="both"/>
        <w:rPr>
          <w:rFonts w:ascii="Arial Narrow" w:eastAsia="Arial Narrow" w:hAnsi="Arial Narrow" w:cs="Arial Narrow"/>
          <w:sz w:val="18"/>
          <w:szCs w:val="18"/>
        </w:rPr>
      </w:pPr>
      <w:r w:rsidRPr="00572ABE">
        <w:rPr>
          <w:rFonts w:ascii="Arial Narrow" w:eastAsia="Arial Narrow" w:hAnsi="Arial Narrow" w:cs="Arial Narrow"/>
          <w:b/>
          <w:sz w:val="18"/>
          <w:szCs w:val="18"/>
        </w:rPr>
        <w:t>9.-</w:t>
      </w:r>
      <w:r w:rsidRPr="00572ABE">
        <w:rPr>
          <w:rFonts w:ascii="Arial Narrow" w:eastAsia="Arial Narrow" w:hAnsi="Arial Narrow" w:cs="Arial Narrow"/>
          <w:sz w:val="18"/>
          <w:szCs w:val="18"/>
        </w:rPr>
        <w:t xml:space="preserve"> El permisionario deberá informar inmediatamente al O.A.P.A.S. Naucalpan vía telefónica en caso de alguna descarga accidental de sustancias consideradas como peligrosas y/o prohibidas o de cualquier derrame de sustancias y/o residuos que puedan afectar y/o afecten la red de drenaje y alcantarillado municipal.</w:t>
      </w:r>
    </w:p>
    <w:p w14:paraId="2995F155" w14:textId="77777777" w:rsidR="00F87130" w:rsidRPr="00572ABE" w:rsidRDefault="00F87130" w:rsidP="00F87130">
      <w:pPr>
        <w:spacing w:before="64"/>
        <w:ind w:right="49"/>
        <w:jc w:val="both"/>
        <w:rPr>
          <w:rFonts w:ascii="Arial Narrow" w:eastAsia="Arial Narrow" w:hAnsi="Arial Narrow" w:cs="Arial Narrow"/>
          <w:sz w:val="18"/>
          <w:szCs w:val="18"/>
        </w:rPr>
      </w:pPr>
      <w:r w:rsidRPr="00572ABE">
        <w:rPr>
          <w:rFonts w:ascii="Arial Narrow" w:eastAsia="Arial Narrow" w:hAnsi="Arial Narrow" w:cs="Arial Narrow"/>
          <w:sz w:val="18"/>
          <w:szCs w:val="18"/>
        </w:rPr>
        <w:t>Asimismo, dentro de los cinco días naturales siguientes, el permisionario deberá presentar un escrito ante el O.A.P.A.S. Naucalpan, que contenga la siguiente información:</w:t>
      </w:r>
    </w:p>
    <w:p w14:paraId="785800A6" w14:textId="77777777" w:rsidR="00F87130" w:rsidRPr="00572ABE" w:rsidRDefault="00F87130" w:rsidP="00F87130">
      <w:pPr>
        <w:numPr>
          <w:ilvl w:val="0"/>
          <w:numId w:val="5"/>
        </w:numPr>
        <w:spacing w:before="64"/>
        <w:ind w:left="1134" w:right="49"/>
        <w:contextualSpacing/>
        <w:jc w:val="both"/>
        <w:rPr>
          <w:rFonts w:ascii="Arial Narrow" w:eastAsia="Arial Narrow" w:hAnsi="Arial Narrow" w:cs="Arial Narrow"/>
          <w:sz w:val="18"/>
          <w:szCs w:val="18"/>
        </w:rPr>
      </w:pPr>
      <w:r w:rsidRPr="00572ABE">
        <w:rPr>
          <w:rFonts w:ascii="Arial Narrow" w:eastAsia="Arial Narrow" w:hAnsi="Arial Narrow" w:cs="Arial Narrow"/>
          <w:sz w:val="18"/>
          <w:szCs w:val="18"/>
        </w:rPr>
        <w:t>Descripción y duración del evento, incluyendo lugar, fecha y hora en la que ocurrió, así como la localización en un plano hidrosanitario, tipo, concentración y volumen del residuo;</w:t>
      </w:r>
    </w:p>
    <w:p w14:paraId="631DD80A" w14:textId="77777777" w:rsidR="00F87130" w:rsidRPr="00572ABE" w:rsidRDefault="00F87130" w:rsidP="00F87130">
      <w:pPr>
        <w:numPr>
          <w:ilvl w:val="0"/>
          <w:numId w:val="5"/>
        </w:numPr>
        <w:spacing w:before="64"/>
        <w:ind w:left="1134" w:right="49"/>
        <w:contextualSpacing/>
        <w:jc w:val="both"/>
        <w:rPr>
          <w:rFonts w:ascii="Arial Narrow" w:eastAsia="Arial Narrow" w:hAnsi="Arial Narrow" w:cs="Arial Narrow"/>
          <w:sz w:val="18"/>
          <w:szCs w:val="18"/>
        </w:rPr>
      </w:pPr>
      <w:r w:rsidRPr="00572ABE">
        <w:rPr>
          <w:rFonts w:ascii="Arial Narrow" w:eastAsia="Arial Narrow" w:hAnsi="Arial Narrow" w:cs="Arial Narrow"/>
          <w:sz w:val="18"/>
          <w:szCs w:val="18"/>
        </w:rPr>
        <w:t>Causas que la motivaron;</w:t>
      </w:r>
    </w:p>
    <w:p w14:paraId="0AF5DBAA" w14:textId="77777777" w:rsidR="00F87130" w:rsidRPr="00572ABE" w:rsidRDefault="00F87130" w:rsidP="00F87130">
      <w:pPr>
        <w:numPr>
          <w:ilvl w:val="0"/>
          <w:numId w:val="5"/>
        </w:numPr>
        <w:spacing w:before="64"/>
        <w:ind w:left="1134" w:right="49"/>
        <w:contextualSpacing/>
        <w:jc w:val="both"/>
        <w:rPr>
          <w:rFonts w:ascii="Arial Narrow" w:eastAsia="Arial Narrow" w:hAnsi="Arial Narrow" w:cs="Arial Narrow"/>
          <w:sz w:val="18"/>
          <w:szCs w:val="18"/>
        </w:rPr>
      </w:pPr>
      <w:r w:rsidRPr="00572ABE">
        <w:rPr>
          <w:rFonts w:ascii="Arial Narrow" w:eastAsia="Arial Narrow" w:hAnsi="Arial Narrow" w:cs="Arial Narrow"/>
          <w:sz w:val="18"/>
          <w:szCs w:val="18"/>
        </w:rPr>
        <w:t>Adjuntar las hojas de seguridad de los compuestos involucrados y su ficha técnica;</w:t>
      </w:r>
    </w:p>
    <w:p w14:paraId="14F8CF0B" w14:textId="77777777" w:rsidR="00F87130" w:rsidRPr="00572ABE" w:rsidRDefault="00F87130" w:rsidP="00F87130">
      <w:pPr>
        <w:numPr>
          <w:ilvl w:val="0"/>
          <w:numId w:val="5"/>
        </w:numPr>
        <w:spacing w:before="64"/>
        <w:ind w:left="1134" w:right="49"/>
        <w:contextualSpacing/>
        <w:jc w:val="both"/>
        <w:rPr>
          <w:rFonts w:ascii="Arial Narrow" w:eastAsia="Arial Narrow" w:hAnsi="Arial Narrow" w:cs="Arial Narrow"/>
          <w:sz w:val="18"/>
          <w:szCs w:val="18"/>
        </w:rPr>
      </w:pPr>
      <w:r w:rsidRPr="00572ABE">
        <w:rPr>
          <w:rFonts w:ascii="Arial Narrow" w:eastAsia="Arial Narrow" w:hAnsi="Arial Narrow" w:cs="Arial Narrow"/>
          <w:sz w:val="18"/>
          <w:szCs w:val="18"/>
        </w:rPr>
        <w:t xml:space="preserve">Medidas de mitigación adoptadas; </w:t>
      </w:r>
    </w:p>
    <w:p w14:paraId="282B9B02" w14:textId="77777777" w:rsidR="00F87130" w:rsidRPr="00572ABE" w:rsidRDefault="00F87130" w:rsidP="00F87130">
      <w:pPr>
        <w:numPr>
          <w:ilvl w:val="0"/>
          <w:numId w:val="5"/>
        </w:numPr>
        <w:spacing w:before="64"/>
        <w:ind w:left="1134" w:right="49"/>
        <w:contextualSpacing/>
        <w:jc w:val="both"/>
        <w:rPr>
          <w:rFonts w:ascii="Arial Narrow" w:eastAsia="Arial Narrow" w:hAnsi="Arial Narrow" w:cs="Arial Narrow"/>
          <w:sz w:val="18"/>
          <w:szCs w:val="18"/>
        </w:rPr>
      </w:pPr>
      <w:r w:rsidRPr="00572ABE">
        <w:rPr>
          <w:rFonts w:ascii="Arial Narrow" w:eastAsia="Arial Narrow" w:hAnsi="Arial Narrow" w:cs="Arial Narrow"/>
          <w:sz w:val="18"/>
          <w:szCs w:val="18"/>
        </w:rPr>
        <w:t>En su caso, alternativas de solución temporal y/o definitiva;</w:t>
      </w:r>
    </w:p>
    <w:p w14:paraId="2BE6768B" w14:textId="77777777" w:rsidR="00F87130" w:rsidRPr="00572ABE" w:rsidRDefault="00F87130" w:rsidP="00F87130">
      <w:pPr>
        <w:numPr>
          <w:ilvl w:val="0"/>
          <w:numId w:val="5"/>
        </w:numPr>
        <w:spacing w:before="64"/>
        <w:ind w:left="1134" w:right="49"/>
        <w:contextualSpacing/>
        <w:jc w:val="both"/>
        <w:rPr>
          <w:rFonts w:ascii="Arial Narrow" w:eastAsia="Arial Narrow" w:hAnsi="Arial Narrow" w:cs="Arial Narrow"/>
          <w:sz w:val="18"/>
          <w:szCs w:val="18"/>
        </w:rPr>
      </w:pPr>
      <w:r w:rsidRPr="00572ABE">
        <w:rPr>
          <w:rFonts w:ascii="Arial Narrow" w:eastAsia="Arial Narrow" w:hAnsi="Arial Narrow" w:cs="Arial Narrow"/>
          <w:sz w:val="18"/>
          <w:szCs w:val="18"/>
        </w:rPr>
        <w:t xml:space="preserve">Todas las medidas para controlar, minimizar eliminar y/o prevenir futuros accidentes. </w:t>
      </w:r>
    </w:p>
    <w:p w14:paraId="435E6BAB" w14:textId="77777777" w:rsidR="00F87130" w:rsidRPr="00572ABE" w:rsidRDefault="00F87130" w:rsidP="00F87130">
      <w:pPr>
        <w:spacing w:before="64"/>
        <w:ind w:right="49"/>
        <w:jc w:val="both"/>
        <w:rPr>
          <w:rFonts w:ascii="Arial Narrow" w:eastAsia="Arial Narrow" w:hAnsi="Arial Narrow" w:cs="Arial Narrow"/>
          <w:sz w:val="18"/>
          <w:szCs w:val="18"/>
        </w:rPr>
      </w:pPr>
      <w:r w:rsidRPr="00572ABE">
        <w:rPr>
          <w:rFonts w:ascii="Arial Narrow" w:eastAsia="Arial Narrow" w:hAnsi="Arial Narrow" w:cs="Arial Narrow"/>
          <w:sz w:val="18"/>
          <w:szCs w:val="18"/>
        </w:rPr>
        <w:t xml:space="preserve">En caso de que el Permisionario no realice el informe, el O.A.P.A.S. Naucalpan, realizará las obras necesarias para la reparación de la red de drenaje y alcantarillado, con cargo al Permisionario, independientemente del procedimiento que se instaure conforme a la Ley del Agua del Estado de México y Municipios, al Código de Procedimientos Administrativos del Estado de México, al Reglamento del Servicio de Agua Potable, Drenaje, Alcantarillado y Tratamiento de Aguas Residuales del Municipio de Naucalpan de Juárez, México y demás disposiciones legales y reglamentarias aplicables. </w:t>
      </w:r>
    </w:p>
    <w:p w14:paraId="1855494E" w14:textId="77777777" w:rsidR="00F87130" w:rsidRPr="00572ABE" w:rsidRDefault="00F87130" w:rsidP="00F87130">
      <w:pPr>
        <w:spacing w:before="64"/>
        <w:ind w:right="49"/>
        <w:jc w:val="both"/>
        <w:rPr>
          <w:rFonts w:ascii="Arial Narrow" w:eastAsia="Arial Narrow" w:hAnsi="Arial Narrow" w:cs="Arial Narrow"/>
          <w:sz w:val="18"/>
          <w:szCs w:val="18"/>
        </w:rPr>
      </w:pPr>
      <w:r w:rsidRPr="00572ABE">
        <w:rPr>
          <w:rFonts w:ascii="Arial Narrow" w:eastAsia="Arial Narrow" w:hAnsi="Arial Narrow" w:cs="Arial Narrow"/>
          <w:sz w:val="18"/>
          <w:szCs w:val="18"/>
        </w:rPr>
        <w:t>Los daños y perjuicios que el permisionario ocasione a cualquier persona con motivo del ejercicio de sus derechos o el cumplimiento de sus obligaciones bajo este Permiso, correrán por su exclusiva cuenta o riesgo y en consecuencia, no podrá reclamar o ejercitar acción alguna por esos conceptos en contra de este Organismo.</w:t>
      </w:r>
    </w:p>
    <w:p w14:paraId="1AE9E212" w14:textId="77777777" w:rsidR="00F87130" w:rsidRPr="00572ABE" w:rsidRDefault="00F87130" w:rsidP="00F87130">
      <w:pPr>
        <w:spacing w:before="64"/>
        <w:ind w:right="49"/>
        <w:jc w:val="both"/>
        <w:rPr>
          <w:rFonts w:ascii="Arial Narrow" w:eastAsia="Arial Narrow" w:hAnsi="Arial Narrow" w:cs="Arial Narrow"/>
          <w:sz w:val="18"/>
          <w:szCs w:val="18"/>
        </w:rPr>
      </w:pPr>
      <w:r w:rsidRPr="00572ABE">
        <w:rPr>
          <w:rFonts w:ascii="Arial Narrow" w:eastAsia="Arial Narrow" w:hAnsi="Arial Narrow" w:cs="Arial Narrow"/>
          <w:b/>
          <w:sz w:val="18"/>
          <w:szCs w:val="18"/>
        </w:rPr>
        <w:t>10.-</w:t>
      </w:r>
      <w:r w:rsidRPr="00572ABE">
        <w:rPr>
          <w:rFonts w:ascii="Arial Narrow" w:eastAsia="Arial Narrow" w:hAnsi="Arial Narrow" w:cs="Arial Narrow"/>
          <w:sz w:val="18"/>
          <w:szCs w:val="18"/>
        </w:rPr>
        <w:t xml:space="preserve"> Este Organismo no será responsable del personal, consultorías externas y/o laboratorio autorizado que contrate el Permisionario para el cumplimiento de las obligaciones contraídas en este Permiso.</w:t>
      </w:r>
    </w:p>
    <w:p w14:paraId="199290E0" w14:textId="77777777" w:rsidR="00F87130" w:rsidRPr="00572ABE" w:rsidRDefault="00F87130" w:rsidP="00F87130">
      <w:pPr>
        <w:spacing w:before="64"/>
        <w:ind w:right="49"/>
        <w:jc w:val="both"/>
        <w:rPr>
          <w:rFonts w:ascii="Arial Narrow" w:eastAsia="Arial Narrow" w:hAnsi="Arial Narrow" w:cs="Arial Narrow"/>
          <w:sz w:val="18"/>
          <w:szCs w:val="18"/>
        </w:rPr>
      </w:pPr>
      <w:r w:rsidRPr="00572ABE">
        <w:rPr>
          <w:rFonts w:ascii="Arial Narrow" w:eastAsia="Arial Narrow" w:hAnsi="Arial Narrow" w:cs="Arial Narrow"/>
          <w:b/>
          <w:sz w:val="18"/>
          <w:szCs w:val="18"/>
        </w:rPr>
        <w:t>11.-</w:t>
      </w:r>
      <w:r w:rsidRPr="00572ABE">
        <w:rPr>
          <w:rFonts w:ascii="Arial Narrow" w:eastAsia="Arial Narrow" w:hAnsi="Arial Narrow" w:cs="Arial Narrow"/>
          <w:sz w:val="18"/>
          <w:szCs w:val="18"/>
        </w:rPr>
        <w:t xml:space="preserve"> El Permisionario en todo momento deberá emprender las acciones necesarias con la finalidad de prevenir y controlar la contaminación de la red de drenaje municipal por la(s) descarga(s) de agua(s) residual(es) con motivo de los usos actividades que realicen, así como en su caso, efectuar el tratamiento previo necesario en los términos de la Ley y disposiciones reglamentarias aplicables.</w:t>
      </w:r>
    </w:p>
    <w:p w14:paraId="26CCAE07" w14:textId="27A7F0A8" w:rsidR="00F87130" w:rsidRPr="00572ABE" w:rsidRDefault="00F87130" w:rsidP="00F87130">
      <w:pPr>
        <w:spacing w:before="64"/>
        <w:ind w:right="49"/>
        <w:jc w:val="both"/>
        <w:rPr>
          <w:rFonts w:ascii="Arial Narrow" w:eastAsia="Arial Narrow" w:hAnsi="Arial Narrow" w:cs="Arial Narrow"/>
          <w:sz w:val="18"/>
          <w:szCs w:val="18"/>
        </w:rPr>
      </w:pPr>
      <w:r w:rsidRPr="00572ABE">
        <w:rPr>
          <w:rFonts w:ascii="Arial Narrow" w:eastAsia="Arial Narrow" w:hAnsi="Arial Narrow" w:cs="Arial Narrow"/>
          <w:b/>
          <w:sz w:val="18"/>
          <w:szCs w:val="18"/>
        </w:rPr>
        <w:t>12.-</w:t>
      </w:r>
      <w:r w:rsidRPr="00572ABE">
        <w:rPr>
          <w:rFonts w:ascii="Arial Narrow" w:eastAsia="Arial Narrow" w:hAnsi="Arial Narrow" w:cs="Arial Narrow"/>
          <w:sz w:val="18"/>
          <w:szCs w:val="18"/>
        </w:rPr>
        <w:t xml:space="preserve"> Para la revalidación del presente, el Permisionario tendrá la obligación </w:t>
      </w:r>
      <w:r w:rsidR="00F04FED">
        <w:rPr>
          <w:rFonts w:ascii="Arial Narrow" w:eastAsia="Arial Narrow" w:hAnsi="Arial Narrow" w:cs="Arial Narrow"/>
          <w:sz w:val="18"/>
          <w:szCs w:val="18"/>
        </w:rPr>
        <w:t xml:space="preserve">de </w:t>
      </w:r>
      <w:r w:rsidRPr="00572ABE">
        <w:rPr>
          <w:rFonts w:ascii="Arial Narrow" w:eastAsia="Arial Narrow" w:hAnsi="Arial Narrow" w:cs="Arial Narrow"/>
          <w:sz w:val="18"/>
          <w:szCs w:val="18"/>
        </w:rPr>
        <w:t xml:space="preserve">acudir a las oficinas del O.A.P.A.S. Naucalpan, mismas que se encuentran ubicadas en Avenida San Luis Tlatilco número diecinueve, Fraccionamiento Parque Industrial Naucalpan, Municipio de Naucalpan de Juárez, Estado de México, de </w:t>
      </w:r>
      <w:r w:rsidR="00A61865" w:rsidRPr="00572ABE">
        <w:rPr>
          <w:rFonts w:ascii="Arial Narrow" w:eastAsia="Arial Narrow" w:hAnsi="Arial Narrow" w:cs="Arial Narrow"/>
          <w:sz w:val="18"/>
          <w:szCs w:val="18"/>
        </w:rPr>
        <w:t>lunes</w:t>
      </w:r>
      <w:r w:rsidRPr="00572ABE">
        <w:rPr>
          <w:rFonts w:ascii="Arial Narrow" w:eastAsia="Arial Narrow" w:hAnsi="Arial Narrow" w:cs="Arial Narrow"/>
          <w:sz w:val="18"/>
          <w:szCs w:val="18"/>
        </w:rPr>
        <w:t xml:space="preserve"> a </w:t>
      </w:r>
      <w:r w:rsidR="00A61865" w:rsidRPr="00572ABE">
        <w:rPr>
          <w:rFonts w:ascii="Arial Narrow" w:eastAsia="Arial Narrow" w:hAnsi="Arial Narrow" w:cs="Arial Narrow"/>
          <w:sz w:val="18"/>
          <w:szCs w:val="18"/>
        </w:rPr>
        <w:t>viernes</w:t>
      </w:r>
      <w:r w:rsidRPr="00572ABE">
        <w:rPr>
          <w:rFonts w:ascii="Arial Narrow" w:eastAsia="Arial Narrow" w:hAnsi="Arial Narrow" w:cs="Arial Narrow"/>
          <w:sz w:val="18"/>
          <w:szCs w:val="18"/>
        </w:rPr>
        <w:t xml:space="preserve">, en un horario comprendido de las 9:00 a las 18:00 horas, con la finalidad de conocer los nuevos lineamientos para tal proceso. Deberá presentar la solicitud de revalidación con un mes de anticipación a la fecha de su vencimiento; copia simple del último recibo de pago de agua potable y/o tratada (en su caso), recibo de pago por el trámite </w:t>
      </w:r>
      <w:r w:rsidRPr="00572ABE">
        <w:rPr>
          <w:rFonts w:ascii="Arial Narrow" w:eastAsia="Arial Narrow" w:hAnsi="Arial Narrow" w:cs="Arial Narrow"/>
          <w:sz w:val="18"/>
          <w:szCs w:val="18"/>
        </w:rPr>
        <w:lastRenderedPageBreak/>
        <w:t>del Permiso en comento con vigencia anual, último Permiso de descarga de agua residual obtenido y el original del informe de los resultados del análisis de agua residual de la(s) descarga(s) bajo la NOM-002-SEMARNAT-1996, elaborado por un laboratorio que cuente con la acreditación vigente de los métodos aplicados (anexando copia en su informe), debiendo identificarse en el reporte, nombre y firma del analista autorizado para realizar los estudios y emitir resultados, del responsable del establecimiento, indicando el punto de muestreo de cada una de la(s) descarga(s) de agua residual, de tipo sanitarias, servicios y/o de proceso. Dicho análisis debe contar con una vigencia de tres meses anterior a la fecha de solicitud de la prórroga y/o revalidación, con firmas autógrafas en las hojas de campo, respetando ubicación y horarios del punto de muestreo de la(s) descarga(s) establecidos en la norma de referencia.</w:t>
      </w:r>
    </w:p>
    <w:p w14:paraId="636B594D" w14:textId="1339E50B" w:rsidR="00F87130" w:rsidRPr="006D2E63" w:rsidRDefault="00F87130" w:rsidP="006D2E63">
      <w:pPr>
        <w:spacing w:before="64"/>
        <w:ind w:right="49"/>
        <w:jc w:val="both"/>
        <w:rPr>
          <w:rFonts w:ascii="Arial Narrow" w:eastAsia="Arial Narrow" w:hAnsi="Arial Narrow" w:cs="Arial Narrow"/>
          <w:sz w:val="18"/>
          <w:szCs w:val="18"/>
        </w:rPr>
      </w:pPr>
      <w:r w:rsidRPr="00572ABE">
        <w:rPr>
          <w:rFonts w:ascii="Arial Narrow" w:eastAsia="Arial Narrow" w:hAnsi="Arial Narrow" w:cs="Arial Narrow"/>
          <w:sz w:val="18"/>
          <w:szCs w:val="18"/>
        </w:rPr>
        <w:t>El O.A.P.A.S. Naucalpan con fundamento en lo dispuesto por el artículo 128 del Código de Procedimientos Administrativos del Estado de México, se reserva sus facultades para realizar las visitas de verificación necesarias con la finalidad de acreditar que no han sido modificados el comercio, giro o actividad industrial de una persona a otra y no ha cambiado el proceso productivo de la negociación. En caso de ser así, se aplicarán las medidas señaladas en el último párrafo del numeral 7 del presente Permiso.</w:t>
      </w:r>
    </w:p>
    <w:sectPr w:rsidR="00F87130" w:rsidRPr="006D2E63" w:rsidSect="00B011D4">
      <w:headerReference w:type="default" r:id="rId7"/>
      <w:footerReference w:type="default" r:id="rId8"/>
      <w:pgSz w:w="12240" w:h="18720"/>
      <w:pgMar w:top="3321" w:right="1701" w:bottom="1242" w:left="1701" w:header="708" w:footer="89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3E9A6" w14:textId="77777777" w:rsidR="00CD530D" w:rsidRDefault="00CD530D" w:rsidP="00E95D53">
      <w:r>
        <w:separator/>
      </w:r>
    </w:p>
  </w:endnote>
  <w:endnote w:type="continuationSeparator" w:id="0">
    <w:p w14:paraId="2BD83F78" w14:textId="77777777" w:rsidR="00CD530D" w:rsidRDefault="00CD530D" w:rsidP="00E9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032969"/>
      <w:docPartObj>
        <w:docPartGallery w:val="Page Numbers (Bottom of Page)"/>
        <w:docPartUnique/>
      </w:docPartObj>
    </w:sdtPr>
    <w:sdtEndPr/>
    <w:sdtContent>
      <w:p w14:paraId="27734EC6" w14:textId="2FA579BE" w:rsidR="00294CED" w:rsidRDefault="00294CED">
        <w:pPr>
          <w:pStyle w:val="Piedepgina"/>
          <w:jc w:val="right"/>
        </w:pPr>
        <w:r w:rsidRPr="005E0323">
          <w:rPr>
            <w:noProof/>
            <w:lang w:val="es-419" w:eastAsia="es-419"/>
          </w:rPr>
          <w:drawing>
            <wp:anchor distT="0" distB="0" distL="114300" distR="114300" simplePos="0" relativeHeight="251660288" behindDoc="0" locked="0" layoutInCell="1" allowOverlap="1" wp14:anchorId="22E1BCD9" wp14:editId="29550C96">
              <wp:simplePos x="0" y="0"/>
              <wp:positionH relativeFrom="column">
                <wp:posOffset>-1000622</wp:posOffset>
              </wp:positionH>
              <wp:positionV relativeFrom="paragraph">
                <wp:posOffset>-993</wp:posOffset>
              </wp:positionV>
              <wp:extent cx="7527290" cy="88532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84232" cy="903787"/>
                      </a:xfrm>
                      <a:prstGeom prst="rect">
                        <a:avLst/>
                      </a:prstGeom>
                    </pic:spPr>
                  </pic:pic>
                </a:graphicData>
              </a:graphic>
              <wp14:sizeRelH relativeFrom="page">
                <wp14:pctWidth>0</wp14:pctWidth>
              </wp14:sizeRelH>
              <wp14:sizeRelV relativeFrom="page">
                <wp14:pctHeight>0</wp14:pctHeight>
              </wp14:sizeRelV>
            </wp:anchor>
          </w:drawing>
        </w:r>
        <w:r>
          <w:t xml:space="preserve">   </w:t>
        </w:r>
        <w:r>
          <w:fldChar w:fldCharType="begin"/>
        </w:r>
        <w:r>
          <w:instrText>PAGE   \* MERGEFORMAT</w:instrText>
        </w:r>
        <w:r>
          <w:fldChar w:fldCharType="separate"/>
        </w:r>
        <w:r w:rsidR="006D2E63" w:rsidRPr="006D2E63">
          <w:rPr>
            <w:noProof/>
            <w:lang w:val="es-ES"/>
          </w:rPr>
          <w:t>3</w:t>
        </w:r>
        <w:r>
          <w:fldChar w:fldCharType="end"/>
        </w:r>
      </w:p>
    </w:sdtContent>
  </w:sdt>
  <w:p w14:paraId="5F329F18" w14:textId="612F7D30" w:rsidR="00294CED" w:rsidRDefault="008D56C7" w:rsidP="005A5F26">
    <w:pPr>
      <w:pStyle w:val="Piedepgina"/>
      <w:ind w:left="-1134" w:firstLine="1134"/>
    </w:pPr>
    <w:r>
      <w:rPr>
        <w:noProof/>
        <w:lang w:val="es-419" w:eastAsia="es-419"/>
      </w:rPr>
      <mc:AlternateContent>
        <mc:Choice Requires="wps">
          <w:drawing>
            <wp:anchor distT="0" distB="0" distL="114300" distR="114300" simplePos="0" relativeHeight="251663360" behindDoc="0" locked="0" layoutInCell="1" allowOverlap="1" wp14:anchorId="6D4F847E" wp14:editId="0FD0AC28">
              <wp:simplePos x="0" y="0"/>
              <wp:positionH relativeFrom="column">
                <wp:posOffset>5437836</wp:posOffset>
              </wp:positionH>
              <wp:positionV relativeFrom="paragraph">
                <wp:posOffset>290830</wp:posOffset>
              </wp:positionV>
              <wp:extent cx="755015" cy="254000"/>
              <wp:effectExtent l="0" t="0" r="6985" b="0"/>
              <wp:wrapNone/>
              <wp:docPr id="2" name="Cuadro de texto 2"/>
              <wp:cNvGraphicFramePr/>
              <a:graphic xmlns:a="http://schemas.openxmlformats.org/drawingml/2006/main">
                <a:graphicData uri="http://schemas.microsoft.com/office/word/2010/wordprocessingShape">
                  <wps:wsp>
                    <wps:cNvSpPr txBox="1"/>
                    <wps:spPr>
                      <a:xfrm>
                        <a:off x="0" y="0"/>
                        <a:ext cx="755015" cy="254000"/>
                      </a:xfrm>
                      <a:prstGeom prst="rect">
                        <a:avLst/>
                      </a:prstGeom>
                      <a:solidFill>
                        <a:schemeClr val="bg1"/>
                      </a:solidFill>
                      <a:ln w="6350">
                        <a:noFill/>
                      </a:ln>
                    </wps:spPr>
                    <wps:txbx>
                      <w:txbxContent>
                        <w:p w14:paraId="27098B6C" w14:textId="63CD2D41" w:rsidR="008D56C7" w:rsidRPr="008D56C7" w:rsidRDefault="008D56C7" w:rsidP="008D56C7">
                          <w:pPr>
                            <w:rPr>
                              <w:rFonts w:ascii="Arial Black" w:hAnsi="Arial Black"/>
                              <w:b/>
                              <w:sz w:val="14"/>
                            </w:rPr>
                          </w:pPr>
                          <w:r>
                            <w:rPr>
                              <w:rFonts w:ascii="Arial Black" w:hAnsi="Arial Black"/>
                              <w:b/>
                              <w:sz w:val="14"/>
                            </w:rPr>
                            <w:t>ON-UDP-20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F847E" id="_x0000_t202" coordsize="21600,21600" o:spt="202" path="m,l,21600r21600,l21600,xe">
              <v:stroke joinstyle="miter"/>
              <v:path gradientshapeok="t" o:connecttype="rect"/>
            </v:shapetype>
            <v:shape id="Cuadro de texto 2" o:spid="_x0000_s1026" type="#_x0000_t202" style="position:absolute;left:0;text-align:left;margin-left:428.2pt;margin-top:22.9pt;width:59.4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" fillcolor="white [3212]" stroked="f" strokeweight=".5pt">
              <v:textbox>
                <w:txbxContent>
                  <w:p w14:paraId="27098B6C" w14:textId="63CD2D41" w:rsidR="008D56C7" w:rsidRPr="008D56C7" w:rsidRDefault="008D56C7" w:rsidP="008D56C7">
                    <w:pPr>
                      <w:rPr>
                        <w:rFonts w:ascii="Arial Black" w:hAnsi="Arial Black"/>
                        <w:b/>
                        <w:sz w:val="14"/>
                      </w:rPr>
                    </w:pPr>
                    <w:r>
                      <w:rPr>
                        <w:rFonts w:ascii="Arial Black" w:hAnsi="Arial Black"/>
                        <w:b/>
                        <w:sz w:val="14"/>
                      </w:rPr>
                      <w:t>ON-UDP-20</w:t>
                    </w:r>
                  </w:p>
                </w:txbxContent>
              </v:textbox>
            </v:shape>
          </w:pict>
        </mc:Fallback>
      </mc:AlternateContent>
    </w:r>
    <w:r>
      <w:rPr>
        <w:noProof/>
        <w:lang w:val="es-419" w:eastAsia="es-419"/>
      </w:rPr>
      <mc:AlternateContent>
        <mc:Choice Requires="wps">
          <w:drawing>
            <wp:anchor distT="0" distB="0" distL="114300" distR="114300" simplePos="0" relativeHeight="251661312" behindDoc="0" locked="0" layoutInCell="1" allowOverlap="1" wp14:anchorId="6DF9AD9E" wp14:editId="5695204F">
              <wp:simplePos x="0" y="0"/>
              <wp:positionH relativeFrom="column">
                <wp:posOffset>-603581</wp:posOffset>
              </wp:positionH>
              <wp:positionV relativeFrom="paragraph">
                <wp:posOffset>281940</wp:posOffset>
              </wp:positionV>
              <wp:extent cx="1152939" cy="254442"/>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1152939" cy="254442"/>
                      </a:xfrm>
                      <a:prstGeom prst="rect">
                        <a:avLst/>
                      </a:prstGeom>
                      <a:solidFill>
                        <a:schemeClr val="bg1"/>
                      </a:solidFill>
                      <a:ln w="6350">
                        <a:noFill/>
                      </a:ln>
                    </wps:spPr>
                    <wps:txbx>
                      <w:txbxContent>
                        <w:p w14:paraId="6DEC9F5B" w14:textId="26533F6A" w:rsidR="008D56C7" w:rsidRPr="008D56C7" w:rsidRDefault="008D56C7">
                          <w:pPr>
                            <w:rPr>
                              <w:rFonts w:ascii="Arial Black" w:hAnsi="Arial Black"/>
                              <w:b/>
                              <w:sz w:val="14"/>
                            </w:rPr>
                          </w:pPr>
                          <w:r>
                            <w:rPr>
                              <w:rFonts w:ascii="Arial Black" w:hAnsi="Arial Black"/>
                              <w:b/>
                              <w:sz w:val="14"/>
                            </w:rPr>
                            <w:t xml:space="preserve">Rev.: </w:t>
                          </w:r>
                          <w:r w:rsidRPr="008D56C7">
                            <w:rPr>
                              <w:rFonts w:ascii="Arial Black" w:hAnsi="Arial Black"/>
                              <w:b/>
                              <w:sz w:val="14"/>
                            </w:rPr>
                            <w:t>01</w:t>
                          </w:r>
                          <w:r>
                            <w:rPr>
                              <w:rFonts w:ascii="Arial Black" w:hAnsi="Arial Black"/>
                              <w:b/>
                              <w:sz w:val="14"/>
                            </w:rPr>
                            <w:t>/28032023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9AD9E" id="Cuadro de texto 1" o:spid="_x0000_s1027" type="#_x0000_t202" style="position:absolute;left:0;text-align:left;margin-left:-47.55pt;margin-top:22.2pt;width:90.8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" fillcolor="white [3212]" stroked="f" strokeweight=".5pt">
              <v:textbox>
                <w:txbxContent>
                  <w:p w14:paraId="6DEC9F5B" w14:textId="26533F6A" w:rsidR="008D56C7" w:rsidRPr="008D56C7" w:rsidRDefault="008D56C7">
                    <w:pPr>
                      <w:rPr>
                        <w:rFonts w:ascii="Arial Black" w:hAnsi="Arial Black"/>
                        <w:b/>
                        <w:sz w:val="14"/>
                      </w:rPr>
                    </w:pPr>
                    <w:r>
                      <w:rPr>
                        <w:rFonts w:ascii="Arial Black" w:hAnsi="Arial Black"/>
                        <w:b/>
                        <w:sz w:val="14"/>
                      </w:rPr>
                      <w:t xml:space="preserve">Rev.: </w:t>
                    </w:r>
                    <w:r w:rsidRPr="008D56C7">
                      <w:rPr>
                        <w:rFonts w:ascii="Arial Black" w:hAnsi="Arial Black"/>
                        <w:b/>
                        <w:sz w:val="14"/>
                      </w:rPr>
                      <w:t>01</w:t>
                    </w:r>
                    <w:r>
                      <w:rPr>
                        <w:rFonts w:ascii="Arial Black" w:hAnsi="Arial Black"/>
                        <w:b/>
                        <w:sz w:val="14"/>
                      </w:rPr>
                      <w:t>/28032023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CC6A4" w14:textId="77777777" w:rsidR="00CD530D" w:rsidRDefault="00CD530D" w:rsidP="00E95D53">
      <w:r>
        <w:separator/>
      </w:r>
    </w:p>
  </w:footnote>
  <w:footnote w:type="continuationSeparator" w:id="0">
    <w:p w14:paraId="5A8DCB7B" w14:textId="77777777" w:rsidR="00CD530D" w:rsidRDefault="00CD530D" w:rsidP="00E95D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C748C" w14:textId="3814A45F" w:rsidR="00294CED" w:rsidRDefault="00294CED" w:rsidP="00F87130">
    <w:pPr>
      <w:pStyle w:val="Encabezado"/>
      <w:tabs>
        <w:tab w:val="clear" w:pos="4419"/>
        <w:tab w:val="clear" w:pos="8838"/>
        <w:tab w:val="left" w:pos="7380"/>
      </w:tabs>
      <w:jc w:val="right"/>
      <w:rPr>
        <w:rFonts w:ascii="Gill Sans MT" w:hAnsi="Gill Sans MT"/>
        <w:sz w:val="16"/>
        <w:szCs w:val="16"/>
      </w:rPr>
    </w:pPr>
    <w:r w:rsidRPr="005E0323">
      <w:rPr>
        <w:noProof/>
        <w:lang w:val="es-419" w:eastAsia="es-419"/>
      </w:rPr>
      <w:drawing>
        <wp:anchor distT="0" distB="0" distL="114300" distR="114300" simplePos="0" relativeHeight="251659264" behindDoc="0" locked="0" layoutInCell="1" allowOverlap="1" wp14:anchorId="555C4F77" wp14:editId="024AEBCA">
          <wp:simplePos x="0" y="0"/>
          <wp:positionH relativeFrom="column">
            <wp:posOffset>-975360</wp:posOffset>
          </wp:positionH>
          <wp:positionV relativeFrom="paragraph">
            <wp:posOffset>-382270</wp:posOffset>
          </wp:positionV>
          <wp:extent cx="7574150" cy="1771650"/>
          <wp:effectExtent l="0" t="0" r="825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574150" cy="1771650"/>
                  </a:xfrm>
                  <a:prstGeom prst="rect">
                    <a:avLst/>
                  </a:prstGeom>
                </pic:spPr>
              </pic:pic>
            </a:graphicData>
          </a:graphic>
          <wp14:sizeRelH relativeFrom="page">
            <wp14:pctWidth>0</wp14:pctWidth>
          </wp14:sizeRelH>
          <wp14:sizeRelV relativeFrom="page">
            <wp14:pctHeight>0</wp14:pctHeight>
          </wp14:sizeRelV>
        </wp:anchor>
      </w:drawing>
    </w:r>
  </w:p>
  <w:p w14:paraId="55E682B4" w14:textId="4BC03610" w:rsidR="00294CED" w:rsidRDefault="00294CED" w:rsidP="00F87130">
    <w:pPr>
      <w:pStyle w:val="Encabezado"/>
      <w:tabs>
        <w:tab w:val="clear" w:pos="4419"/>
        <w:tab w:val="clear" w:pos="8838"/>
        <w:tab w:val="left" w:pos="7380"/>
      </w:tabs>
      <w:jc w:val="right"/>
      <w:rPr>
        <w:rFonts w:ascii="Gill Sans MT" w:hAnsi="Gill Sans MT"/>
        <w:sz w:val="16"/>
        <w:szCs w:val="16"/>
      </w:rPr>
    </w:pPr>
  </w:p>
  <w:p w14:paraId="021CE7DB" w14:textId="14A85979" w:rsidR="00294CED" w:rsidRDefault="00294CED" w:rsidP="00F87130">
    <w:pPr>
      <w:pStyle w:val="Encabezado"/>
      <w:tabs>
        <w:tab w:val="clear" w:pos="4419"/>
        <w:tab w:val="clear" w:pos="8838"/>
        <w:tab w:val="left" w:pos="7380"/>
      </w:tabs>
      <w:jc w:val="right"/>
      <w:rPr>
        <w:rFonts w:ascii="Gill Sans MT" w:hAnsi="Gill Sans MT"/>
        <w:sz w:val="16"/>
        <w:szCs w:val="16"/>
      </w:rPr>
    </w:pPr>
  </w:p>
  <w:p w14:paraId="50BA8CF0" w14:textId="67DA594B" w:rsidR="00294CED" w:rsidRDefault="00294CED" w:rsidP="00F87130">
    <w:pPr>
      <w:pStyle w:val="Encabezado"/>
      <w:tabs>
        <w:tab w:val="clear" w:pos="4419"/>
        <w:tab w:val="clear" w:pos="8838"/>
        <w:tab w:val="left" w:pos="7380"/>
      </w:tabs>
      <w:jc w:val="right"/>
      <w:rPr>
        <w:rFonts w:ascii="Gill Sans MT" w:hAnsi="Gill Sans MT"/>
        <w:sz w:val="16"/>
        <w:szCs w:val="16"/>
      </w:rPr>
    </w:pPr>
  </w:p>
  <w:p w14:paraId="4D35F999" w14:textId="67DFBF76" w:rsidR="00294CED" w:rsidRDefault="00294CED" w:rsidP="00F87130">
    <w:pPr>
      <w:pStyle w:val="Encabezado"/>
      <w:tabs>
        <w:tab w:val="clear" w:pos="4419"/>
        <w:tab w:val="clear" w:pos="8838"/>
        <w:tab w:val="left" w:pos="7380"/>
      </w:tabs>
      <w:jc w:val="right"/>
      <w:rPr>
        <w:rFonts w:ascii="Gill Sans MT" w:hAnsi="Gill Sans MT"/>
        <w:sz w:val="16"/>
        <w:szCs w:val="16"/>
      </w:rPr>
    </w:pPr>
  </w:p>
  <w:p w14:paraId="0817D32D" w14:textId="191C4B39" w:rsidR="00294CED" w:rsidRDefault="00294CED" w:rsidP="00F87130">
    <w:pPr>
      <w:pStyle w:val="Encabezado"/>
      <w:tabs>
        <w:tab w:val="clear" w:pos="4419"/>
        <w:tab w:val="clear" w:pos="8838"/>
        <w:tab w:val="left" w:pos="7380"/>
      </w:tabs>
      <w:jc w:val="right"/>
      <w:rPr>
        <w:rFonts w:ascii="Gill Sans MT" w:hAnsi="Gill Sans MT"/>
        <w:sz w:val="16"/>
        <w:szCs w:val="16"/>
      </w:rPr>
    </w:pPr>
  </w:p>
  <w:p w14:paraId="30422210" w14:textId="457934D2" w:rsidR="00294CED" w:rsidRDefault="00294CED" w:rsidP="00F87130">
    <w:pPr>
      <w:pStyle w:val="Encabezado"/>
      <w:tabs>
        <w:tab w:val="clear" w:pos="4419"/>
        <w:tab w:val="clear" w:pos="8838"/>
        <w:tab w:val="left" w:pos="7380"/>
      </w:tabs>
      <w:jc w:val="right"/>
      <w:rPr>
        <w:rFonts w:ascii="Gill Sans MT" w:hAnsi="Gill Sans MT"/>
        <w:sz w:val="16"/>
        <w:szCs w:val="16"/>
      </w:rPr>
    </w:pPr>
  </w:p>
  <w:p w14:paraId="446A375F" w14:textId="2286DC63" w:rsidR="00294CED" w:rsidRDefault="00294CED" w:rsidP="00F87130">
    <w:pPr>
      <w:pStyle w:val="Encabezado"/>
      <w:tabs>
        <w:tab w:val="clear" w:pos="4419"/>
        <w:tab w:val="clear" w:pos="8838"/>
        <w:tab w:val="left" w:pos="7380"/>
      </w:tabs>
      <w:jc w:val="right"/>
      <w:rPr>
        <w:rFonts w:ascii="Gill Sans MT" w:hAnsi="Gill Sans MT"/>
        <w:sz w:val="16"/>
        <w:szCs w:val="16"/>
      </w:rPr>
    </w:pPr>
  </w:p>
  <w:p w14:paraId="23A5C1D6" w14:textId="54719C4A" w:rsidR="00294CED" w:rsidRDefault="00294CED" w:rsidP="00F87130">
    <w:pPr>
      <w:pStyle w:val="Encabezado"/>
      <w:tabs>
        <w:tab w:val="clear" w:pos="4419"/>
        <w:tab w:val="clear" w:pos="8838"/>
        <w:tab w:val="left" w:pos="7380"/>
      </w:tabs>
      <w:jc w:val="right"/>
      <w:rPr>
        <w:rFonts w:ascii="Gill Sans MT" w:hAnsi="Gill Sans MT"/>
        <w:sz w:val="16"/>
        <w:szCs w:val="16"/>
      </w:rPr>
    </w:pPr>
  </w:p>
  <w:p w14:paraId="7D493837" w14:textId="198073D1" w:rsidR="00294CED" w:rsidRDefault="00294CED" w:rsidP="00F87130">
    <w:pPr>
      <w:pStyle w:val="Encabezado"/>
      <w:tabs>
        <w:tab w:val="clear" w:pos="4419"/>
        <w:tab w:val="clear" w:pos="8838"/>
        <w:tab w:val="left" w:pos="7380"/>
      </w:tabs>
      <w:jc w:val="right"/>
      <w:rPr>
        <w:rFonts w:ascii="Gill Sans MT" w:hAnsi="Gill Sans MT"/>
        <w:sz w:val="16"/>
        <w:szCs w:val="16"/>
      </w:rPr>
    </w:pPr>
  </w:p>
  <w:p w14:paraId="4F1C0C14" w14:textId="648191FD" w:rsidR="00294CED" w:rsidRDefault="00294CED" w:rsidP="00F87130">
    <w:pPr>
      <w:pStyle w:val="Encabezado"/>
      <w:tabs>
        <w:tab w:val="clear" w:pos="4419"/>
        <w:tab w:val="clear" w:pos="8838"/>
        <w:tab w:val="left" w:pos="7380"/>
      </w:tabs>
      <w:jc w:val="right"/>
      <w:rPr>
        <w:rFonts w:ascii="Gill Sans MT" w:hAnsi="Gill Sans MT"/>
        <w:sz w:val="16"/>
        <w:szCs w:val="16"/>
      </w:rPr>
    </w:pPr>
  </w:p>
  <w:p w14:paraId="2B082237" w14:textId="36FB8755" w:rsidR="00294CED" w:rsidRDefault="00294CED" w:rsidP="00286D5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BC6"/>
    <w:multiLevelType w:val="hybridMultilevel"/>
    <w:tmpl w:val="2D7E8ABE"/>
    <w:lvl w:ilvl="0" w:tplc="2B72F94A">
      <w:start w:val="9"/>
      <w:numFmt w:val="upp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15:restartNumberingAfterBreak="0">
    <w:nsid w:val="1B996F39"/>
    <w:multiLevelType w:val="hybridMultilevel"/>
    <w:tmpl w:val="3E50D91E"/>
    <w:lvl w:ilvl="0" w:tplc="5768A750">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 w15:restartNumberingAfterBreak="0">
    <w:nsid w:val="2D3162AB"/>
    <w:multiLevelType w:val="hybridMultilevel"/>
    <w:tmpl w:val="04602B50"/>
    <w:lvl w:ilvl="0" w:tplc="03A8B520">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6E7711F1"/>
    <w:multiLevelType w:val="hybridMultilevel"/>
    <w:tmpl w:val="88BAE1BA"/>
    <w:lvl w:ilvl="0" w:tplc="DBCEF054">
      <w:start w:val="2"/>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 w15:restartNumberingAfterBreak="0">
    <w:nsid w:val="7B0E0E26"/>
    <w:multiLevelType w:val="hybridMultilevel"/>
    <w:tmpl w:val="08A051F2"/>
    <w:lvl w:ilvl="0" w:tplc="33083CAE">
      <w:start w:val="1"/>
      <w:numFmt w:val="lowerLetter"/>
      <w:lvlText w:val="%1."/>
      <w:lvlJc w:val="left"/>
      <w:pPr>
        <w:ind w:left="1494" w:hanging="360"/>
      </w:pPr>
      <w:rPr>
        <w:rFonts w:ascii="Arial Narrow" w:eastAsia="Arial Narrow" w:hAnsi="Arial Narrow" w:cs="Arial Narrow"/>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53"/>
    <w:rsid w:val="000034E0"/>
    <w:rsid w:val="00005A8A"/>
    <w:rsid w:val="00031C3F"/>
    <w:rsid w:val="00043210"/>
    <w:rsid w:val="00050CB1"/>
    <w:rsid w:val="00060132"/>
    <w:rsid w:val="00072482"/>
    <w:rsid w:val="00076C05"/>
    <w:rsid w:val="00092E0C"/>
    <w:rsid w:val="000A5A18"/>
    <w:rsid w:val="000B3301"/>
    <w:rsid w:val="000D1BB1"/>
    <w:rsid w:val="000D5156"/>
    <w:rsid w:val="000E7C0D"/>
    <w:rsid w:val="001176E3"/>
    <w:rsid w:val="00145D76"/>
    <w:rsid w:val="00185EF1"/>
    <w:rsid w:val="001966E4"/>
    <w:rsid w:val="001A34F4"/>
    <w:rsid w:val="001A6356"/>
    <w:rsid w:val="001C5368"/>
    <w:rsid w:val="00211AAB"/>
    <w:rsid w:val="00223897"/>
    <w:rsid w:val="00224A81"/>
    <w:rsid w:val="00266080"/>
    <w:rsid w:val="00274CE2"/>
    <w:rsid w:val="00286D54"/>
    <w:rsid w:val="00294CED"/>
    <w:rsid w:val="002B56E3"/>
    <w:rsid w:val="002C29C4"/>
    <w:rsid w:val="002D2307"/>
    <w:rsid w:val="002D674F"/>
    <w:rsid w:val="003277AE"/>
    <w:rsid w:val="003409BD"/>
    <w:rsid w:val="003427F2"/>
    <w:rsid w:val="00360DAD"/>
    <w:rsid w:val="00394A1A"/>
    <w:rsid w:val="003A0018"/>
    <w:rsid w:val="003A4D50"/>
    <w:rsid w:val="003B1692"/>
    <w:rsid w:val="003B3191"/>
    <w:rsid w:val="003B6C57"/>
    <w:rsid w:val="00426CF1"/>
    <w:rsid w:val="0045148B"/>
    <w:rsid w:val="00463D63"/>
    <w:rsid w:val="00466805"/>
    <w:rsid w:val="00492252"/>
    <w:rsid w:val="004A6D8C"/>
    <w:rsid w:val="004B0A45"/>
    <w:rsid w:val="004D6F21"/>
    <w:rsid w:val="004F0AED"/>
    <w:rsid w:val="00535F10"/>
    <w:rsid w:val="00565A0E"/>
    <w:rsid w:val="00585A7B"/>
    <w:rsid w:val="005A5F26"/>
    <w:rsid w:val="005D0FDE"/>
    <w:rsid w:val="005D1D03"/>
    <w:rsid w:val="005D62BC"/>
    <w:rsid w:val="005E0323"/>
    <w:rsid w:val="005E2887"/>
    <w:rsid w:val="005E7A98"/>
    <w:rsid w:val="006104E4"/>
    <w:rsid w:val="00644841"/>
    <w:rsid w:val="00646D65"/>
    <w:rsid w:val="006663C5"/>
    <w:rsid w:val="00681045"/>
    <w:rsid w:val="00695B74"/>
    <w:rsid w:val="006D2C69"/>
    <w:rsid w:val="006D2E63"/>
    <w:rsid w:val="006E565C"/>
    <w:rsid w:val="006F2402"/>
    <w:rsid w:val="006F5119"/>
    <w:rsid w:val="006F643E"/>
    <w:rsid w:val="00711AE1"/>
    <w:rsid w:val="00736667"/>
    <w:rsid w:val="0074611F"/>
    <w:rsid w:val="007B4353"/>
    <w:rsid w:val="007D7F80"/>
    <w:rsid w:val="007E3A05"/>
    <w:rsid w:val="007E3BBC"/>
    <w:rsid w:val="00821206"/>
    <w:rsid w:val="0088313B"/>
    <w:rsid w:val="008C2721"/>
    <w:rsid w:val="008D56C7"/>
    <w:rsid w:val="008F3880"/>
    <w:rsid w:val="009118BF"/>
    <w:rsid w:val="00922C96"/>
    <w:rsid w:val="00947782"/>
    <w:rsid w:val="00947BE9"/>
    <w:rsid w:val="00964564"/>
    <w:rsid w:val="009A27DF"/>
    <w:rsid w:val="009B0461"/>
    <w:rsid w:val="009C2D2E"/>
    <w:rsid w:val="009C5CA2"/>
    <w:rsid w:val="00A0439D"/>
    <w:rsid w:val="00A10805"/>
    <w:rsid w:val="00A12392"/>
    <w:rsid w:val="00A259C6"/>
    <w:rsid w:val="00A61356"/>
    <w:rsid w:val="00A61865"/>
    <w:rsid w:val="00A663DB"/>
    <w:rsid w:val="00A66415"/>
    <w:rsid w:val="00A879AB"/>
    <w:rsid w:val="00A90E42"/>
    <w:rsid w:val="00AA08F3"/>
    <w:rsid w:val="00AD2CEB"/>
    <w:rsid w:val="00AE42F2"/>
    <w:rsid w:val="00AF1365"/>
    <w:rsid w:val="00AF446A"/>
    <w:rsid w:val="00B011D4"/>
    <w:rsid w:val="00B22444"/>
    <w:rsid w:val="00B70166"/>
    <w:rsid w:val="00B7114B"/>
    <w:rsid w:val="00BD07B9"/>
    <w:rsid w:val="00BF127E"/>
    <w:rsid w:val="00C17E21"/>
    <w:rsid w:val="00C5309A"/>
    <w:rsid w:val="00C5504C"/>
    <w:rsid w:val="00C602DE"/>
    <w:rsid w:val="00C643ED"/>
    <w:rsid w:val="00C72FA1"/>
    <w:rsid w:val="00C84CD6"/>
    <w:rsid w:val="00CC481D"/>
    <w:rsid w:val="00CD530D"/>
    <w:rsid w:val="00D06BFE"/>
    <w:rsid w:val="00D1795A"/>
    <w:rsid w:val="00D300F4"/>
    <w:rsid w:val="00D34BFE"/>
    <w:rsid w:val="00D567C0"/>
    <w:rsid w:val="00D70B5D"/>
    <w:rsid w:val="00D77423"/>
    <w:rsid w:val="00D94C1C"/>
    <w:rsid w:val="00E723F5"/>
    <w:rsid w:val="00E77E6F"/>
    <w:rsid w:val="00E95D53"/>
    <w:rsid w:val="00EB2061"/>
    <w:rsid w:val="00EB4192"/>
    <w:rsid w:val="00ED2736"/>
    <w:rsid w:val="00EE593A"/>
    <w:rsid w:val="00EE7DB3"/>
    <w:rsid w:val="00F04FED"/>
    <w:rsid w:val="00F15678"/>
    <w:rsid w:val="00F27D98"/>
    <w:rsid w:val="00F56E2D"/>
    <w:rsid w:val="00F6122F"/>
    <w:rsid w:val="00F62AD8"/>
    <w:rsid w:val="00F87130"/>
    <w:rsid w:val="00FA72BB"/>
    <w:rsid w:val="00FB575D"/>
    <w:rsid w:val="00FC14B3"/>
    <w:rsid w:val="00FC4F83"/>
    <w:rsid w:val="00FE79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9B51A"/>
  <w15:chartTrackingRefBased/>
  <w15:docId w15:val="{5E37EFBD-BF10-0943-B512-6EE62751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5D53"/>
    <w:pPr>
      <w:tabs>
        <w:tab w:val="center" w:pos="4419"/>
        <w:tab w:val="right" w:pos="8838"/>
      </w:tabs>
    </w:pPr>
  </w:style>
  <w:style w:type="character" w:customStyle="1" w:styleId="EncabezadoCar">
    <w:name w:val="Encabezado Car"/>
    <w:basedOn w:val="Fuentedeprrafopredeter"/>
    <w:link w:val="Encabezado"/>
    <w:uiPriority w:val="99"/>
    <w:rsid w:val="00E95D53"/>
  </w:style>
  <w:style w:type="paragraph" w:styleId="Piedepgina">
    <w:name w:val="footer"/>
    <w:basedOn w:val="Normal"/>
    <w:link w:val="PiedepginaCar"/>
    <w:uiPriority w:val="99"/>
    <w:unhideWhenUsed/>
    <w:rsid w:val="00E95D53"/>
    <w:pPr>
      <w:tabs>
        <w:tab w:val="center" w:pos="4419"/>
        <w:tab w:val="right" w:pos="8838"/>
      </w:tabs>
    </w:pPr>
  </w:style>
  <w:style w:type="character" w:customStyle="1" w:styleId="PiedepginaCar">
    <w:name w:val="Pie de página Car"/>
    <w:basedOn w:val="Fuentedeprrafopredeter"/>
    <w:link w:val="Piedepgina"/>
    <w:uiPriority w:val="99"/>
    <w:rsid w:val="00E95D53"/>
  </w:style>
  <w:style w:type="paragraph" w:styleId="Sinespaciado">
    <w:name w:val="No Spacing"/>
    <w:uiPriority w:val="1"/>
    <w:qFormat/>
    <w:rsid w:val="00F87130"/>
    <w:rPr>
      <w:rFonts w:ascii="Calibri" w:eastAsia="Calibri" w:hAnsi="Calibri" w:cs="Times New Roman"/>
      <w:sz w:val="22"/>
      <w:szCs w:val="22"/>
    </w:rPr>
  </w:style>
  <w:style w:type="paragraph" w:styleId="Prrafodelista">
    <w:name w:val="List Paragraph"/>
    <w:basedOn w:val="Normal"/>
    <w:uiPriority w:val="34"/>
    <w:qFormat/>
    <w:rsid w:val="00F87130"/>
    <w:pPr>
      <w:ind w:left="720"/>
      <w:contextualSpacing/>
    </w:pPr>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AF44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4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2799</TotalTime>
  <Pages>3</Pages>
  <Words>2196</Words>
  <Characters>12082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Equipo 1 Efluentes</cp:lastModifiedBy>
  <cp:revision>1</cp:revision>
  <cp:lastPrinted>2022-02-17T23:21:00Z</cp:lastPrinted>
  <dcterms:created xsi:type="dcterms:W3CDTF">2022-09-12T14:39:00Z</dcterms:created>
  <dcterms:modified xsi:type="dcterms:W3CDTF">2023-05-15T16:48:00Z</dcterms:modified>
</cp:coreProperties>
</file>